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39" w:rsidRDefault="00A9695D" w:rsidP="00A9695D">
      <w:pPr>
        <w:pStyle w:val="ConsNormal"/>
        <w:widowControl/>
        <w:tabs>
          <w:tab w:val="left" w:pos="5245"/>
        </w:tabs>
        <w:ind w:left="5245"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приказом </w:t>
      </w:r>
    </w:p>
    <w:p w:rsidR="00A9695D" w:rsidRDefault="00A9695D" w:rsidP="00A9695D">
      <w:pPr>
        <w:pStyle w:val="ConsNormal"/>
        <w:widowControl/>
        <w:tabs>
          <w:tab w:val="left" w:pos="5245"/>
        </w:tabs>
        <w:ind w:left="5245"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Роскомнадзора по Магаданской </w:t>
      </w:r>
      <w:r w:rsidR="00527E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области и Чукотскому автономному округу</w:t>
      </w:r>
    </w:p>
    <w:p w:rsidR="00A9695D" w:rsidRDefault="00A9695D" w:rsidP="00A9695D">
      <w:pPr>
        <w:pStyle w:val="ConsNormal"/>
        <w:widowControl/>
        <w:tabs>
          <w:tab w:val="left" w:pos="5245"/>
        </w:tabs>
        <w:ind w:left="5245"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527E39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27E39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27E39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527E39">
        <w:rPr>
          <w:rFonts w:ascii="Times New Roman" w:hAnsi="Times New Roman" w:cs="Times New Roman"/>
          <w:sz w:val="28"/>
          <w:szCs w:val="28"/>
        </w:rPr>
        <w:t>101-од</w:t>
      </w:r>
    </w:p>
    <w:p w:rsidR="00527E39" w:rsidRPr="00AC2227" w:rsidRDefault="00A9695D" w:rsidP="00527E39">
      <w:pPr>
        <w:shd w:val="clear" w:color="auto" w:fill="FFFFFF"/>
        <w:spacing w:line="322" w:lineRule="exact"/>
        <w:ind w:left="565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527E39" w:rsidRPr="00AC2227" w:rsidRDefault="00527E39" w:rsidP="00527E39">
      <w:pPr>
        <w:shd w:val="clear" w:color="auto" w:fill="FFFFFF"/>
        <w:spacing w:before="648" w:line="322" w:lineRule="exact"/>
        <w:ind w:right="10" w:firstLine="709"/>
        <w:jc w:val="center"/>
        <w:rPr>
          <w:sz w:val="28"/>
          <w:szCs w:val="28"/>
        </w:rPr>
      </w:pPr>
      <w:r w:rsidRPr="00AC2227">
        <w:rPr>
          <w:b/>
          <w:bCs/>
          <w:color w:val="000000"/>
          <w:spacing w:val="-2"/>
          <w:sz w:val="28"/>
          <w:szCs w:val="28"/>
        </w:rPr>
        <w:t>Порядок</w:t>
      </w:r>
    </w:p>
    <w:p w:rsidR="00527E39" w:rsidRDefault="00527E39" w:rsidP="00527E39">
      <w:pPr>
        <w:shd w:val="clear" w:color="auto" w:fill="FFFFFF"/>
        <w:spacing w:line="322" w:lineRule="exact"/>
        <w:ind w:right="10" w:firstLine="709"/>
        <w:jc w:val="center"/>
        <w:rPr>
          <w:b/>
          <w:bCs/>
          <w:color w:val="000000"/>
          <w:sz w:val="28"/>
          <w:szCs w:val="28"/>
        </w:rPr>
      </w:pPr>
      <w:r w:rsidRPr="00AC2227">
        <w:rPr>
          <w:b/>
          <w:bCs/>
          <w:color w:val="000000"/>
          <w:sz w:val="28"/>
          <w:szCs w:val="28"/>
        </w:rPr>
        <w:t xml:space="preserve">обработки сообщений о коррупционных проявлениях, поступающих на официальный сайт Управления Федеральной службы по надзору в сфере связи, </w:t>
      </w:r>
      <w:r w:rsidRPr="00AC2227">
        <w:rPr>
          <w:b/>
          <w:bCs/>
          <w:color w:val="000000"/>
          <w:spacing w:val="-2"/>
          <w:sz w:val="28"/>
          <w:szCs w:val="28"/>
        </w:rPr>
        <w:t>информационных технологий и массовых коммуникаций по Магаданской области и Чукотскому автономному окру</w:t>
      </w:r>
      <w:bookmarkStart w:id="0" w:name="_GoBack"/>
      <w:bookmarkEnd w:id="0"/>
      <w:r w:rsidRPr="00AC2227">
        <w:rPr>
          <w:b/>
          <w:bCs/>
          <w:color w:val="000000"/>
          <w:spacing w:val="-2"/>
          <w:sz w:val="28"/>
          <w:szCs w:val="28"/>
        </w:rPr>
        <w:t>гу в информационно-</w:t>
      </w:r>
      <w:r w:rsidRPr="00AC2227">
        <w:rPr>
          <w:b/>
          <w:bCs/>
          <w:color w:val="000000"/>
          <w:sz w:val="28"/>
          <w:szCs w:val="28"/>
        </w:rPr>
        <w:t>телекоммуникационной сети «Интернет»</w:t>
      </w:r>
    </w:p>
    <w:p w:rsidR="00527E39" w:rsidRPr="00AC2227" w:rsidRDefault="00527E39" w:rsidP="00527E39">
      <w:pPr>
        <w:shd w:val="clear" w:color="auto" w:fill="FFFFFF"/>
        <w:spacing w:line="322" w:lineRule="exact"/>
        <w:ind w:right="10" w:firstLine="709"/>
        <w:jc w:val="center"/>
        <w:rPr>
          <w:sz w:val="28"/>
          <w:szCs w:val="28"/>
        </w:rPr>
      </w:pPr>
    </w:p>
    <w:p w:rsidR="00527E39" w:rsidRPr="00AC2227" w:rsidRDefault="00527E39" w:rsidP="00527E39">
      <w:pPr>
        <w:shd w:val="clear" w:color="auto" w:fill="FFFFFF"/>
        <w:tabs>
          <w:tab w:val="left" w:pos="998"/>
        </w:tabs>
        <w:spacing w:before="178" w:line="485" w:lineRule="exact"/>
        <w:ind w:left="5" w:firstLine="709"/>
        <w:jc w:val="both"/>
        <w:rPr>
          <w:sz w:val="28"/>
          <w:szCs w:val="28"/>
        </w:rPr>
      </w:pPr>
      <w:r w:rsidRPr="00AC2227">
        <w:rPr>
          <w:color w:val="000000"/>
          <w:spacing w:val="-31"/>
          <w:sz w:val="28"/>
          <w:szCs w:val="28"/>
        </w:rPr>
        <w:t>1.</w:t>
      </w:r>
      <w:r w:rsidRPr="00AC2227">
        <w:rPr>
          <w:color w:val="000000"/>
          <w:sz w:val="28"/>
          <w:szCs w:val="28"/>
        </w:rPr>
        <w:tab/>
      </w:r>
      <w:r w:rsidRPr="00AC2227">
        <w:rPr>
          <w:color w:val="000000"/>
          <w:spacing w:val="-5"/>
          <w:sz w:val="28"/>
          <w:szCs w:val="28"/>
        </w:rPr>
        <w:t xml:space="preserve">Все поступающие на официальный сайт Управления Федеральной службы по надзору в </w:t>
      </w:r>
      <w:r w:rsidRPr="00AC2227">
        <w:rPr>
          <w:color w:val="000000"/>
          <w:spacing w:val="5"/>
          <w:sz w:val="28"/>
          <w:szCs w:val="28"/>
        </w:rPr>
        <w:t>сфере связи, информационных технологий и массовых коммуникаций по Магаданской области и Чукотскому автономному округу (далее - Управление</w:t>
      </w:r>
      <w:r w:rsidRPr="00AC2227">
        <w:rPr>
          <w:color w:val="000000"/>
          <w:spacing w:val="-5"/>
          <w:sz w:val="28"/>
          <w:szCs w:val="28"/>
        </w:rPr>
        <w:t>)</w:t>
      </w:r>
      <w:r>
        <w:rPr>
          <w:color w:val="000000"/>
          <w:spacing w:val="-5"/>
          <w:sz w:val="28"/>
          <w:szCs w:val="28"/>
        </w:rPr>
        <w:t xml:space="preserve"> </w:t>
      </w:r>
      <w:r w:rsidRPr="00AC2227">
        <w:rPr>
          <w:color w:val="000000"/>
          <w:spacing w:val="-5"/>
          <w:sz w:val="28"/>
          <w:szCs w:val="28"/>
        </w:rPr>
        <w:t xml:space="preserve">в     информационно-телекоммуникационной     сети     «Интернет» </w:t>
      </w:r>
      <w:r w:rsidRPr="00AC2227">
        <w:rPr>
          <w:color w:val="000000"/>
          <w:sz w:val="28"/>
          <w:szCs w:val="28"/>
        </w:rPr>
        <w:t xml:space="preserve">сообщения   о    фактах   возможных   коррупционных   проявлений   со   стороны </w:t>
      </w:r>
      <w:r w:rsidRPr="00AC2227">
        <w:rPr>
          <w:color w:val="000000"/>
          <w:spacing w:val="1"/>
          <w:sz w:val="28"/>
          <w:szCs w:val="28"/>
        </w:rPr>
        <w:t xml:space="preserve">государственных гражданских служащих Управления передаются  в  отдел  административно-финансового обеспечения, кадров и документооборота,  </w:t>
      </w:r>
      <w:r w:rsidRPr="00AC2227">
        <w:rPr>
          <w:color w:val="000000"/>
          <w:spacing w:val="-5"/>
          <w:sz w:val="28"/>
          <w:szCs w:val="28"/>
        </w:rPr>
        <w:t xml:space="preserve">  для    регистрации    в </w:t>
      </w:r>
      <w:r w:rsidRPr="00AC2227">
        <w:rPr>
          <w:color w:val="000000"/>
          <w:spacing w:val="-6"/>
          <w:sz w:val="28"/>
          <w:szCs w:val="28"/>
        </w:rPr>
        <w:t>специальном журнале учета.</w:t>
      </w:r>
    </w:p>
    <w:p w:rsidR="00527E39" w:rsidRPr="00AC2227" w:rsidRDefault="00527E39" w:rsidP="00527E39">
      <w:pPr>
        <w:numPr>
          <w:ilvl w:val="0"/>
          <w:numId w:val="17"/>
        </w:numPr>
        <w:shd w:val="clear" w:color="auto" w:fill="FFFFFF"/>
        <w:tabs>
          <w:tab w:val="left" w:pos="1051"/>
        </w:tabs>
        <w:spacing w:line="485" w:lineRule="exact"/>
        <w:ind w:firstLine="709"/>
        <w:jc w:val="both"/>
        <w:rPr>
          <w:color w:val="000000"/>
          <w:spacing w:val="-16"/>
          <w:sz w:val="28"/>
          <w:szCs w:val="28"/>
        </w:rPr>
      </w:pPr>
      <w:r w:rsidRPr="00AC2227">
        <w:rPr>
          <w:color w:val="000000"/>
          <w:sz w:val="28"/>
          <w:szCs w:val="28"/>
        </w:rPr>
        <w:t>Зарегистрированное в установленном порядке сообщение передается на</w:t>
      </w:r>
      <w:r w:rsidRPr="00AC2227">
        <w:rPr>
          <w:color w:val="000000"/>
          <w:sz w:val="28"/>
          <w:szCs w:val="28"/>
        </w:rPr>
        <w:br/>
      </w:r>
      <w:r w:rsidRPr="00AC2227">
        <w:rPr>
          <w:color w:val="000000"/>
          <w:spacing w:val="3"/>
          <w:sz w:val="28"/>
          <w:szCs w:val="28"/>
        </w:rPr>
        <w:t xml:space="preserve">рассмотрение в Комиссию Управления по </w:t>
      </w:r>
      <w:r w:rsidRPr="00AC2227">
        <w:rPr>
          <w:color w:val="000000"/>
          <w:spacing w:val="-1"/>
          <w:sz w:val="28"/>
          <w:szCs w:val="28"/>
        </w:rPr>
        <w:t xml:space="preserve">соблюдению требований к служебному поведению государственных гражданских </w:t>
      </w:r>
      <w:r w:rsidRPr="00AC2227">
        <w:rPr>
          <w:color w:val="000000"/>
          <w:spacing w:val="4"/>
          <w:sz w:val="28"/>
          <w:szCs w:val="28"/>
        </w:rPr>
        <w:t xml:space="preserve">служащих и урегулированию конфликта интересов (далее - Комиссия) с целью </w:t>
      </w:r>
      <w:r w:rsidRPr="00AC2227">
        <w:rPr>
          <w:color w:val="000000"/>
          <w:spacing w:val="-5"/>
          <w:sz w:val="28"/>
          <w:szCs w:val="28"/>
        </w:rPr>
        <w:t>последующей организации проверки содержащихся в нем сведений.</w:t>
      </w:r>
    </w:p>
    <w:p w:rsidR="00527E39" w:rsidRPr="00AC2227" w:rsidRDefault="00527E39" w:rsidP="00527E39">
      <w:pPr>
        <w:numPr>
          <w:ilvl w:val="0"/>
          <w:numId w:val="17"/>
        </w:numPr>
        <w:shd w:val="clear" w:color="auto" w:fill="FFFFFF"/>
        <w:tabs>
          <w:tab w:val="left" w:pos="1051"/>
        </w:tabs>
        <w:spacing w:line="485" w:lineRule="exact"/>
        <w:ind w:firstLine="709"/>
        <w:jc w:val="both"/>
        <w:rPr>
          <w:color w:val="000000"/>
          <w:spacing w:val="-19"/>
          <w:sz w:val="28"/>
          <w:szCs w:val="28"/>
        </w:rPr>
      </w:pPr>
      <w:r w:rsidRPr="00AC2227">
        <w:rPr>
          <w:color w:val="000000"/>
          <w:sz w:val="28"/>
          <w:szCs w:val="28"/>
        </w:rPr>
        <w:t>Анонимные обращения не рассматриваются. В сообщении должны быть</w:t>
      </w:r>
      <w:r w:rsidRPr="00AC2227">
        <w:rPr>
          <w:color w:val="000000"/>
          <w:sz w:val="28"/>
          <w:szCs w:val="28"/>
        </w:rPr>
        <w:br/>
      </w:r>
      <w:r w:rsidRPr="00AC2227">
        <w:rPr>
          <w:color w:val="000000"/>
          <w:spacing w:val="-8"/>
          <w:sz w:val="28"/>
          <w:szCs w:val="28"/>
        </w:rPr>
        <w:t>указаны:</w:t>
      </w:r>
    </w:p>
    <w:p w:rsidR="00527E39" w:rsidRPr="00AC2227" w:rsidRDefault="00527E39" w:rsidP="00527E39">
      <w:pPr>
        <w:shd w:val="clear" w:color="auto" w:fill="FFFFFF"/>
        <w:tabs>
          <w:tab w:val="left" w:pos="998"/>
        </w:tabs>
        <w:spacing w:line="485" w:lineRule="exact"/>
        <w:ind w:firstLine="709"/>
        <w:jc w:val="both"/>
        <w:rPr>
          <w:sz w:val="28"/>
          <w:szCs w:val="28"/>
        </w:rPr>
      </w:pPr>
      <w:r w:rsidRPr="00AC2227">
        <w:rPr>
          <w:color w:val="000000"/>
          <w:spacing w:val="-15"/>
          <w:sz w:val="28"/>
          <w:szCs w:val="28"/>
        </w:rPr>
        <w:t>а)</w:t>
      </w:r>
      <w:r w:rsidRPr="00AC2227">
        <w:rPr>
          <w:color w:val="000000"/>
          <w:sz w:val="28"/>
          <w:szCs w:val="28"/>
        </w:rPr>
        <w:tab/>
      </w:r>
      <w:r w:rsidRPr="00AC2227">
        <w:rPr>
          <w:color w:val="000000"/>
          <w:spacing w:val="-5"/>
          <w:sz w:val="28"/>
          <w:szCs w:val="28"/>
        </w:rPr>
        <w:t>фамилия, имя, отчество автора;</w:t>
      </w:r>
    </w:p>
    <w:p w:rsidR="00527E39" w:rsidRPr="00AC2227" w:rsidRDefault="00527E39" w:rsidP="00527E39">
      <w:pPr>
        <w:shd w:val="clear" w:color="auto" w:fill="FFFFFF"/>
        <w:tabs>
          <w:tab w:val="left" w:pos="998"/>
        </w:tabs>
        <w:spacing w:line="485" w:lineRule="exact"/>
        <w:ind w:firstLine="709"/>
        <w:jc w:val="both"/>
        <w:rPr>
          <w:sz w:val="28"/>
          <w:szCs w:val="28"/>
        </w:rPr>
      </w:pPr>
      <w:r w:rsidRPr="00AC2227">
        <w:rPr>
          <w:color w:val="000000"/>
          <w:spacing w:val="-14"/>
          <w:sz w:val="28"/>
          <w:szCs w:val="28"/>
        </w:rPr>
        <w:t>б)</w:t>
      </w:r>
      <w:r w:rsidRPr="00AC2227">
        <w:rPr>
          <w:color w:val="000000"/>
          <w:sz w:val="28"/>
          <w:szCs w:val="28"/>
        </w:rPr>
        <w:tab/>
      </w:r>
      <w:r w:rsidRPr="00AC2227">
        <w:rPr>
          <w:color w:val="000000"/>
          <w:spacing w:val="-5"/>
          <w:sz w:val="28"/>
          <w:szCs w:val="28"/>
        </w:rPr>
        <w:t>адрес электронной почты и почтовый адрес;</w:t>
      </w:r>
    </w:p>
    <w:p w:rsidR="00527E39" w:rsidRPr="00AC2227" w:rsidRDefault="00527E39" w:rsidP="00527E39">
      <w:pPr>
        <w:shd w:val="clear" w:color="auto" w:fill="FFFFFF"/>
        <w:tabs>
          <w:tab w:val="left" w:pos="998"/>
        </w:tabs>
        <w:spacing w:line="485" w:lineRule="exact"/>
        <w:ind w:firstLine="709"/>
        <w:jc w:val="both"/>
        <w:rPr>
          <w:sz w:val="28"/>
          <w:szCs w:val="28"/>
        </w:rPr>
      </w:pPr>
      <w:r w:rsidRPr="00AC2227">
        <w:rPr>
          <w:color w:val="000000"/>
          <w:spacing w:val="-16"/>
          <w:sz w:val="28"/>
          <w:szCs w:val="28"/>
        </w:rPr>
        <w:t>в)</w:t>
      </w:r>
      <w:r w:rsidRPr="00AC2227">
        <w:rPr>
          <w:color w:val="000000"/>
          <w:sz w:val="28"/>
          <w:szCs w:val="28"/>
        </w:rPr>
        <w:tab/>
      </w:r>
      <w:r w:rsidRPr="00AC2227">
        <w:rPr>
          <w:color w:val="000000"/>
          <w:spacing w:val="-3"/>
          <w:sz w:val="28"/>
          <w:szCs w:val="28"/>
        </w:rPr>
        <w:t>информация о фактах возможных коррупционных проявлений со стороны</w:t>
      </w:r>
      <w:r w:rsidRPr="00AC2227">
        <w:rPr>
          <w:color w:val="000000"/>
          <w:spacing w:val="-3"/>
          <w:sz w:val="28"/>
          <w:szCs w:val="28"/>
        </w:rPr>
        <w:br/>
      </w:r>
      <w:r w:rsidRPr="00AC2227">
        <w:rPr>
          <w:color w:val="000000"/>
          <w:spacing w:val="-6"/>
          <w:sz w:val="28"/>
          <w:szCs w:val="28"/>
        </w:rPr>
        <w:t>государственных гражданских служащих;</w:t>
      </w:r>
    </w:p>
    <w:p w:rsidR="00527E39" w:rsidRDefault="00527E39" w:rsidP="00527E39">
      <w:pPr>
        <w:shd w:val="clear" w:color="auto" w:fill="FFFFFF"/>
        <w:tabs>
          <w:tab w:val="left" w:pos="998"/>
        </w:tabs>
        <w:spacing w:line="485" w:lineRule="exact"/>
        <w:ind w:left="725"/>
        <w:rPr>
          <w:color w:val="000000"/>
          <w:spacing w:val="-5"/>
          <w:sz w:val="29"/>
          <w:szCs w:val="29"/>
        </w:rPr>
      </w:pPr>
      <w:r>
        <w:rPr>
          <w:color w:val="000000"/>
          <w:spacing w:val="-13"/>
          <w:sz w:val="29"/>
          <w:szCs w:val="29"/>
        </w:rPr>
        <w:lastRenderedPageBreak/>
        <w:t>г)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5"/>
          <w:sz w:val="29"/>
          <w:szCs w:val="29"/>
        </w:rPr>
        <w:t>дата отправления.</w:t>
      </w:r>
    </w:p>
    <w:p w:rsidR="00527E39" w:rsidRDefault="00527E39" w:rsidP="00527E39">
      <w:pPr>
        <w:shd w:val="clear" w:color="auto" w:fill="FFFFFF"/>
        <w:tabs>
          <w:tab w:val="left" w:pos="1138"/>
        </w:tabs>
        <w:spacing w:line="485" w:lineRule="exact"/>
        <w:ind w:left="706"/>
        <w:jc w:val="both"/>
      </w:pPr>
      <w:r>
        <w:rPr>
          <w:color w:val="000000"/>
          <w:spacing w:val="-19"/>
          <w:sz w:val="29"/>
          <w:szCs w:val="29"/>
        </w:rPr>
        <w:t>4.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2"/>
          <w:sz w:val="29"/>
          <w:szCs w:val="29"/>
        </w:rPr>
        <w:t>Председатель   Комиссии   в   3- дневный    срок    со    дня    поступления</w:t>
      </w:r>
    </w:p>
    <w:p w:rsidR="00527E39" w:rsidRDefault="00527E39" w:rsidP="00527E39">
      <w:pPr>
        <w:shd w:val="clear" w:color="auto" w:fill="FFFFFF"/>
        <w:spacing w:before="5" w:line="485" w:lineRule="exact"/>
        <w:ind w:left="5" w:right="10"/>
        <w:jc w:val="both"/>
      </w:pPr>
      <w:r>
        <w:rPr>
          <w:color w:val="000000"/>
          <w:spacing w:val="-5"/>
          <w:sz w:val="29"/>
          <w:szCs w:val="29"/>
        </w:rPr>
        <w:t xml:space="preserve">информации, выносит решение о проведении проверки поступившей информации, </w:t>
      </w:r>
      <w:r>
        <w:rPr>
          <w:color w:val="000000"/>
          <w:spacing w:val="1"/>
          <w:sz w:val="29"/>
          <w:szCs w:val="29"/>
        </w:rPr>
        <w:t xml:space="preserve">содержащейся в сообщении. При необходимости, по письменному запросу </w:t>
      </w:r>
      <w:r>
        <w:rPr>
          <w:color w:val="000000"/>
          <w:spacing w:val="4"/>
          <w:sz w:val="29"/>
          <w:szCs w:val="29"/>
        </w:rPr>
        <w:t xml:space="preserve">председателя Комиссии, могут запрашиваться дополнительные сведения, </w:t>
      </w:r>
      <w:r>
        <w:rPr>
          <w:color w:val="000000"/>
          <w:spacing w:val="-6"/>
          <w:sz w:val="29"/>
          <w:szCs w:val="29"/>
        </w:rPr>
        <w:t>необходимые для работы Комиссии.</w:t>
      </w:r>
    </w:p>
    <w:p w:rsidR="00527E39" w:rsidRDefault="00527E39" w:rsidP="00527E39">
      <w:pPr>
        <w:shd w:val="clear" w:color="auto" w:fill="FFFFFF"/>
        <w:tabs>
          <w:tab w:val="left" w:pos="1134"/>
        </w:tabs>
        <w:spacing w:line="485" w:lineRule="exact"/>
        <w:ind w:firstLine="715"/>
        <w:jc w:val="both"/>
      </w:pPr>
      <w:r>
        <w:rPr>
          <w:color w:val="000000"/>
          <w:spacing w:val="-21"/>
          <w:sz w:val="29"/>
          <w:szCs w:val="29"/>
        </w:rPr>
        <w:t>5.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3"/>
          <w:sz w:val="29"/>
          <w:szCs w:val="29"/>
        </w:rPr>
        <w:t xml:space="preserve">Проверка     информации     и     материалов     о     фактах     возможных </w:t>
      </w:r>
      <w:r>
        <w:rPr>
          <w:color w:val="000000"/>
          <w:spacing w:val="-1"/>
          <w:sz w:val="29"/>
          <w:szCs w:val="29"/>
        </w:rPr>
        <w:t>коррупционных проявлений со стороны государственных гражданских служащих Управления</w:t>
      </w:r>
      <w:r>
        <w:rPr>
          <w:color w:val="000000"/>
          <w:spacing w:val="-6"/>
          <w:sz w:val="29"/>
          <w:szCs w:val="29"/>
        </w:rPr>
        <w:t xml:space="preserve">,  содержащихся в   сообщении, </w:t>
      </w:r>
      <w:r>
        <w:rPr>
          <w:color w:val="000000"/>
          <w:spacing w:val="1"/>
          <w:sz w:val="29"/>
          <w:szCs w:val="29"/>
        </w:rPr>
        <w:t xml:space="preserve">осуществляется в сроки, определяемые председателем Комиссии, но не более 30 </w:t>
      </w:r>
      <w:r>
        <w:rPr>
          <w:color w:val="000000"/>
          <w:spacing w:val="4"/>
          <w:sz w:val="29"/>
          <w:szCs w:val="29"/>
        </w:rPr>
        <w:t xml:space="preserve">дней со дня регистрации сообщения. Результаты проверки рассматриваются на </w:t>
      </w:r>
      <w:r>
        <w:rPr>
          <w:color w:val="000000"/>
          <w:spacing w:val="-5"/>
          <w:sz w:val="29"/>
          <w:szCs w:val="29"/>
        </w:rPr>
        <w:t xml:space="preserve">заседании    Комиссии.   Председатель    Комиссии    о    результатах   рассмотрения </w:t>
      </w:r>
      <w:r>
        <w:rPr>
          <w:color w:val="000000"/>
          <w:spacing w:val="-6"/>
          <w:sz w:val="29"/>
          <w:szCs w:val="29"/>
        </w:rPr>
        <w:t>информирует руководителя Управления.</w:t>
      </w:r>
    </w:p>
    <w:p w:rsidR="00527E39" w:rsidRDefault="00527E39" w:rsidP="00527E39">
      <w:pPr>
        <w:shd w:val="clear" w:color="auto" w:fill="FFFFFF"/>
        <w:tabs>
          <w:tab w:val="left" w:pos="998"/>
        </w:tabs>
        <w:spacing w:line="485" w:lineRule="exact"/>
        <w:ind w:left="725"/>
      </w:pPr>
    </w:p>
    <w:p w:rsidR="00A9695D" w:rsidRDefault="00A9695D" w:rsidP="00A9695D">
      <w:pPr>
        <w:tabs>
          <w:tab w:val="left" w:pos="720"/>
        </w:tabs>
        <w:rPr>
          <w:b/>
          <w:sz w:val="28"/>
          <w:szCs w:val="28"/>
        </w:rPr>
      </w:pPr>
    </w:p>
    <w:sectPr w:rsidR="00A9695D" w:rsidSect="00204BA2">
      <w:type w:val="continuous"/>
      <w:pgSz w:w="11905" w:h="16837"/>
      <w:pgMar w:top="1134" w:right="851" w:bottom="1134" w:left="1134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25D" w:rsidRDefault="00FE025D">
      <w:r>
        <w:separator/>
      </w:r>
    </w:p>
  </w:endnote>
  <w:endnote w:type="continuationSeparator" w:id="0">
    <w:p w:rsidR="00FE025D" w:rsidRDefault="00FE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25D" w:rsidRDefault="00FE025D">
      <w:r>
        <w:separator/>
      </w:r>
    </w:p>
  </w:footnote>
  <w:footnote w:type="continuationSeparator" w:id="0">
    <w:p w:rsidR="00FE025D" w:rsidRDefault="00FE0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7980928"/>
    <w:lvl w:ilvl="0">
      <w:numFmt w:val="bullet"/>
      <w:lvlText w:val="*"/>
      <w:lvlJc w:val="left"/>
    </w:lvl>
  </w:abstractNum>
  <w:abstractNum w:abstractNumId="1">
    <w:nsid w:val="09D016C2"/>
    <w:multiLevelType w:val="singleLevel"/>
    <w:tmpl w:val="7B8AC548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0A840F61"/>
    <w:multiLevelType w:val="singleLevel"/>
    <w:tmpl w:val="3EC45ED2"/>
    <w:lvl w:ilvl="0">
      <w:start w:val="7"/>
      <w:numFmt w:val="decimal"/>
      <w:lvlText w:val="3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3">
    <w:nsid w:val="15482811"/>
    <w:multiLevelType w:val="hybridMultilevel"/>
    <w:tmpl w:val="830608A6"/>
    <w:lvl w:ilvl="0" w:tplc="38081E3E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Marlett" w:hAnsi="Marlett" w:hint="default"/>
      </w:rPr>
    </w:lvl>
  </w:abstractNum>
  <w:abstractNum w:abstractNumId="4">
    <w:nsid w:val="283357F6"/>
    <w:multiLevelType w:val="singleLevel"/>
    <w:tmpl w:val="A0AC89BA"/>
    <w:lvl w:ilvl="0">
      <w:start w:val="5"/>
      <w:numFmt w:val="decimal"/>
      <w:lvlText w:val="3.%1."/>
      <w:legacy w:legacy="1" w:legacySpace="0" w:legacyIndent="612"/>
      <w:lvlJc w:val="left"/>
      <w:rPr>
        <w:rFonts w:ascii="Times New Roman" w:hAnsi="Times New Roman" w:cs="Times New Roman" w:hint="default"/>
      </w:rPr>
    </w:lvl>
  </w:abstractNum>
  <w:abstractNum w:abstractNumId="5">
    <w:nsid w:val="41220411"/>
    <w:multiLevelType w:val="singleLevel"/>
    <w:tmpl w:val="4E824EE0"/>
    <w:lvl w:ilvl="0">
      <w:start w:val="5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6">
    <w:nsid w:val="52EC6FEA"/>
    <w:multiLevelType w:val="singleLevel"/>
    <w:tmpl w:val="8346AFAE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7">
    <w:nsid w:val="57D67B0A"/>
    <w:multiLevelType w:val="singleLevel"/>
    <w:tmpl w:val="F81261AC"/>
    <w:lvl w:ilvl="0">
      <w:start w:val="1"/>
      <w:numFmt w:val="decimal"/>
      <w:lvlText w:val="1.2.%1."/>
      <w:legacy w:legacy="1" w:legacySpace="0" w:legacyIndent="857"/>
      <w:lvlJc w:val="left"/>
      <w:rPr>
        <w:rFonts w:ascii="Times New Roman" w:hAnsi="Times New Roman" w:cs="Times New Roman" w:hint="default"/>
      </w:rPr>
    </w:lvl>
  </w:abstractNum>
  <w:abstractNum w:abstractNumId="8">
    <w:nsid w:val="5D0F54A0"/>
    <w:multiLevelType w:val="hybridMultilevel"/>
    <w:tmpl w:val="AC86267A"/>
    <w:lvl w:ilvl="0" w:tplc="6CF6BC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6"/>
  </w:num>
  <w:num w:numId="2">
    <w:abstractNumId w:val="7"/>
  </w:num>
  <w:num w:numId="3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6">
    <w:abstractNumId w:val="5"/>
  </w:num>
  <w:num w:numId="7">
    <w:abstractNumId w:val="0"/>
    <w:lvlOverride w:ilvl="0">
      <w:lvl w:ilvl="0">
        <w:numFmt w:val="bullet"/>
        <w:lvlText w:val="-"/>
        <w:legacy w:legacy="1" w:legacySpace="0" w:legacyIndent="195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96"/>
        <w:lvlJc w:val="left"/>
        <w:rPr>
          <w:rFonts w:ascii="Times New Roman" w:hAnsi="Times New Roman" w:hint="default"/>
        </w:rPr>
      </w:lvl>
    </w:lvlOverride>
  </w:num>
  <w:num w:numId="10">
    <w:abstractNumId w:val="4"/>
  </w:num>
  <w:num w:numId="11">
    <w:abstractNumId w:val="0"/>
    <w:lvlOverride w:ilvl="0">
      <w:lvl w:ilvl="0">
        <w:numFmt w:val="bullet"/>
        <w:lvlText w:val="-"/>
        <w:legacy w:legacy="1" w:legacySpace="0" w:legacyIndent="310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52"/>
        <w:lvlJc w:val="left"/>
        <w:rPr>
          <w:rFonts w:ascii="Times New Roman" w:hAnsi="Times New Roman" w:hint="default"/>
        </w:rPr>
      </w:lvl>
    </w:lvlOverride>
  </w:num>
  <w:num w:numId="14">
    <w:abstractNumId w:val="2"/>
  </w:num>
  <w:num w:numId="15">
    <w:abstractNumId w:val="8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BB"/>
    <w:rsid w:val="00042EFA"/>
    <w:rsid w:val="001504D5"/>
    <w:rsid w:val="001D3257"/>
    <w:rsid w:val="00204BA2"/>
    <w:rsid w:val="00226930"/>
    <w:rsid w:val="002A59BC"/>
    <w:rsid w:val="003D7A76"/>
    <w:rsid w:val="00527E39"/>
    <w:rsid w:val="005854C6"/>
    <w:rsid w:val="0059194F"/>
    <w:rsid w:val="006D4AD2"/>
    <w:rsid w:val="0072782B"/>
    <w:rsid w:val="0075391B"/>
    <w:rsid w:val="0075630D"/>
    <w:rsid w:val="007934AE"/>
    <w:rsid w:val="007962C4"/>
    <w:rsid w:val="007B109E"/>
    <w:rsid w:val="009D1B66"/>
    <w:rsid w:val="009D1CA8"/>
    <w:rsid w:val="009E688D"/>
    <w:rsid w:val="00A9695D"/>
    <w:rsid w:val="00AB400C"/>
    <w:rsid w:val="00AC2227"/>
    <w:rsid w:val="00B01A6F"/>
    <w:rsid w:val="00B162C3"/>
    <w:rsid w:val="00B175BF"/>
    <w:rsid w:val="00BB17C9"/>
    <w:rsid w:val="00C77548"/>
    <w:rsid w:val="00D53FF9"/>
    <w:rsid w:val="00D73CBC"/>
    <w:rsid w:val="00DC2A6D"/>
    <w:rsid w:val="00DF7C18"/>
    <w:rsid w:val="00E963BB"/>
    <w:rsid w:val="00EF6FA9"/>
    <w:rsid w:val="00F10979"/>
    <w:rsid w:val="00F864C3"/>
    <w:rsid w:val="00FE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jc w:val="center"/>
    </w:pPr>
  </w:style>
  <w:style w:type="paragraph" w:customStyle="1" w:styleId="Style3">
    <w:name w:val="Style3"/>
    <w:basedOn w:val="a"/>
    <w:uiPriority w:val="99"/>
    <w:pPr>
      <w:spacing w:line="317" w:lineRule="exact"/>
      <w:jc w:val="center"/>
    </w:pPr>
  </w:style>
  <w:style w:type="paragraph" w:customStyle="1" w:styleId="Style4">
    <w:name w:val="Style4"/>
    <w:basedOn w:val="a"/>
    <w:uiPriority w:val="99"/>
    <w:pPr>
      <w:spacing w:line="338" w:lineRule="exact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17" w:lineRule="exact"/>
      <w:ind w:firstLine="713"/>
      <w:jc w:val="both"/>
    </w:pPr>
  </w:style>
  <w:style w:type="paragraph" w:customStyle="1" w:styleId="Style7">
    <w:name w:val="Style7"/>
    <w:basedOn w:val="a"/>
    <w:uiPriority w:val="99"/>
    <w:pPr>
      <w:spacing w:line="320" w:lineRule="exact"/>
      <w:jc w:val="center"/>
    </w:pPr>
  </w:style>
  <w:style w:type="paragraph" w:customStyle="1" w:styleId="Style8">
    <w:name w:val="Style8"/>
    <w:basedOn w:val="a"/>
    <w:uiPriority w:val="99"/>
    <w:pPr>
      <w:spacing w:line="324" w:lineRule="exact"/>
      <w:ind w:firstLine="878"/>
      <w:jc w:val="both"/>
    </w:pPr>
  </w:style>
  <w:style w:type="paragraph" w:customStyle="1" w:styleId="Style9">
    <w:name w:val="Style9"/>
    <w:basedOn w:val="a"/>
    <w:uiPriority w:val="99"/>
    <w:pPr>
      <w:spacing w:line="328" w:lineRule="exact"/>
      <w:ind w:firstLine="706"/>
      <w:jc w:val="both"/>
    </w:pPr>
  </w:style>
  <w:style w:type="paragraph" w:customStyle="1" w:styleId="Style10">
    <w:name w:val="Style10"/>
    <w:basedOn w:val="a"/>
    <w:uiPriority w:val="99"/>
    <w:pPr>
      <w:spacing w:line="326" w:lineRule="exact"/>
      <w:ind w:firstLine="1382"/>
      <w:jc w:val="both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324" w:lineRule="exact"/>
      <w:jc w:val="both"/>
    </w:pPr>
  </w:style>
  <w:style w:type="paragraph" w:customStyle="1" w:styleId="Style13">
    <w:name w:val="Style13"/>
    <w:basedOn w:val="a"/>
    <w:uiPriority w:val="99"/>
    <w:pPr>
      <w:spacing w:line="454" w:lineRule="exact"/>
      <w:ind w:firstLine="756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317" w:lineRule="exact"/>
      <w:ind w:firstLine="965"/>
    </w:pPr>
  </w:style>
  <w:style w:type="paragraph" w:customStyle="1" w:styleId="Style16">
    <w:name w:val="Style16"/>
    <w:basedOn w:val="a"/>
    <w:uiPriority w:val="99"/>
    <w:pPr>
      <w:spacing w:line="317" w:lineRule="exact"/>
      <w:ind w:firstLine="2124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328" w:lineRule="exact"/>
      <w:ind w:firstLine="878"/>
      <w:jc w:val="both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pacing w:val="80"/>
      <w:sz w:val="52"/>
      <w:szCs w:val="52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pacing w:val="-40"/>
      <w:sz w:val="38"/>
      <w:szCs w:val="38"/>
    </w:rPr>
  </w:style>
  <w:style w:type="character" w:customStyle="1" w:styleId="FontStyle23">
    <w:name w:val="Font Style23"/>
    <w:basedOn w:val="a0"/>
    <w:uiPriority w:val="99"/>
    <w:rPr>
      <w:rFonts w:ascii="Franklin Gothic Medium Cond" w:hAnsi="Franklin Gothic Medium Cond" w:cs="Franklin Gothic Medium Cond"/>
      <w:spacing w:val="-10"/>
      <w:sz w:val="52"/>
      <w:szCs w:val="52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pacing w:val="20"/>
      <w:sz w:val="24"/>
      <w:szCs w:val="24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i/>
      <w:iCs/>
      <w:spacing w:val="-30"/>
      <w:sz w:val="30"/>
      <w:szCs w:val="3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spacing w:val="20"/>
      <w:sz w:val="18"/>
      <w:szCs w:val="18"/>
    </w:rPr>
  </w:style>
  <w:style w:type="paragraph" w:styleId="a3">
    <w:name w:val="header"/>
    <w:basedOn w:val="a"/>
    <w:link w:val="a4"/>
    <w:uiPriority w:val="99"/>
    <w:rsid w:val="00E963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963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204BA2"/>
    <w:rPr>
      <w:rFonts w:cs="Times New Roman"/>
    </w:rPr>
  </w:style>
  <w:style w:type="table" w:styleId="a8">
    <w:name w:val="Table Grid"/>
    <w:basedOn w:val="a1"/>
    <w:uiPriority w:val="59"/>
    <w:rsid w:val="00AB400C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969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jc w:val="center"/>
    </w:pPr>
  </w:style>
  <w:style w:type="paragraph" w:customStyle="1" w:styleId="Style3">
    <w:name w:val="Style3"/>
    <w:basedOn w:val="a"/>
    <w:uiPriority w:val="99"/>
    <w:pPr>
      <w:spacing w:line="317" w:lineRule="exact"/>
      <w:jc w:val="center"/>
    </w:pPr>
  </w:style>
  <w:style w:type="paragraph" w:customStyle="1" w:styleId="Style4">
    <w:name w:val="Style4"/>
    <w:basedOn w:val="a"/>
    <w:uiPriority w:val="99"/>
    <w:pPr>
      <w:spacing w:line="338" w:lineRule="exact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17" w:lineRule="exact"/>
      <w:ind w:firstLine="713"/>
      <w:jc w:val="both"/>
    </w:pPr>
  </w:style>
  <w:style w:type="paragraph" w:customStyle="1" w:styleId="Style7">
    <w:name w:val="Style7"/>
    <w:basedOn w:val="a"/>
    <w:uiPriority w:val="99"/>
    <w:pPr>
      <w:spacing w:line="320" w:lineRule="exact"/>
      <w:jc w:val="center"/>
    </w:pPr>
  </w:style>
  <w:style w:type="paragraph" w:customStyle="1" w:styleId="Style8">
    <w:name w:val="Style8"/>
    <w:basedOn w:val="a"/>
    <w:uiPriority w:val="99"/>
    <w:pPr>
      <w:spacing w:line="324" w:lineRule="exact"/>
      <w:ind w:firstLine="878"/>
      <w:jc w:val="both"/>
    </w:pPr>
  </w:style>
  <w:style w:type="paragraph" w:customStyle="1" w:styleId="Style9">
    <w:name w:val="Style9"/>
    <w:basedOn w:val="a"/>
    <w:uiPriority w:val="99"/>
    <w:pPr>
      <w:spacing w:line="328" w:lineRule="exact"/>
      <w:ind w:firstLine="706"/>
      <w:jc w:val="both"/>
    </w:pPr>
  </w:style>
  <w:style w:type="paragraph" w:customStyle="1" w:styleId="Style10">
    <w:name w:val="Style10"/>
    <w:basedOn w:val="a"/>
    <w:uiPriority w:val="99"/>
    <w:pPr>
      <w:spacing w:line="326" w:lineRule="exact"/>
      <w:ind w:firstLine="1382"/>
      <w:jc w:val="both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324" w:lineRule="exact"/>
      <w:jc w:val="both"/>
    </w:pPr>
  </w:style>
  <w:style w:type="paragraph" w:customStyle="1" w:styleId="Style13">
    <w:name w:val="Style13"/>
    <w:basedOn w:val="a"/>
    <w:uiPriority w:val="99"/>
    <w:pPr>
      <w:spacing w:line="454" w:lineRule="exact"/>
      <w:ind w:firstLine="756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317" w:lineRule="exact"/>
      <w:ind w:firstLine="965"/>
    </w:pPr>
  </w:style>
  <w:style w:type="paragraph" w:customStyle="1" w:styleId="Style16">
    <w:name w:val="Style16"/>
    <w:basedOn w:val="a"/>
    <w:uiPriority w:val="99"/>
    <w:pPr>
      <w:spacing w:line="317" w:lineRule="exact"/>
      <w:ind w:firstLine="2124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328" w:lineRule="exact"/>
      <w:ind w:firstLine="878"/>
      <w:jc w:val="both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pacing w:val="80"/>
      <w:sz w:val="52"/>
      <w:szCs w:val="52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pacing w:val="-40"/>
      <w:sz w:val="38"/>
      <w:szCs w:val="38"/>
    </w:rPr>
  </w:style>
  <w:style w:type="character" w:customStyle="1" w:styleId="FontStyle23">
    <w:name w:val="Font Style23"/>
    <w:basedOn w:val="a0"/>
    <w:uiPriority w:val="99"/>
    <w:rPr>
      <w:rFonts w:ascii="Franklin Gothic Medium Cond" w:hAnsi="Franklin Gothic Medium Cond" w:cs="Franklin Gothic Medium Cond"/>
      <w:spacing w:val="-10"/>
      <w:sz w:val="52"/>
      <w:szCs w:val="52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pacing w:val="20"/>
      <w:sz w:val="24"/>
      <w:szCs w:val="24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i/>
      <w:iCs/>
      <w:spacing w:val="-30"/>
      <w:sz w:val="30"/>
      <w:szCs w:val="3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spacing w:val="20"/>
      <w:sz w:val="18"/>
      <w:szCs w:val="18"/>
    </w:rPr>
  </w:style>
  <w:style w:type="paragraph" w:styleId="a3">
    <w:name w:val="header"/>
    <w:basedOn w:val="a"/>
    <w:link w:val="a4"/>
    <w:uiPriority w:val="99"/>
    <w:rsid w:val="00E963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963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204BA2"/>
    <w:rPr>
      <w:rFonts w:cs="Times New Roman"/>
    </w:rPr>
  </w:style>
  <w:style w:type="table" w:styleId="a8">
    <w:name w:val="Table Grid"/>
    <w:basedOn w:val="a1"/>
    <w:uiPriority w:val="59"/>
    <w:rsid w:val="00AB400C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969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36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OneTouch 4.0 Scanned Documents</vt:lpstr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OneTouch 4.0 Scanned Documents</dc:title>
  <dc:subject>Scanned Documents</dc:subject>
  <dc:creator>user</dc:creator>
  <cp:keywords>OneTouch</cp:keywords>
  <cp:lastModifiedBy>2</cp:lastModifiedBy>
  <cp:revision>2</cp:revision>
  <cp:lastPrinted>2010-03-28T21:01:00Z</cp:lastPrinted>
  <dcterms:created xsi:type="dcterms:W3CDTF">2014-02-13T04:38:00Z</dcterms:created>
  <dcterms:modified xsi:type="dcterms:W3CDTF">2014-02-13T04:38:00Z</dcterms:modified>
</cp:coreProperties>
</file>