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FD" w:rsidRPr="002050B7" w:rsidRDefault="001F79FD" w:rsidP="001F79FD">
      <w:pPr>
        <w:jc w:val="right"/>
        <w:rPr>
          <w:b/>
          <w:bCs/>
          <w:color w:val="26282F"/>
          <w:sz w:val="28"/>
          <w:szCs w:val="28"/>
        </w:rPr>
      </w:pPr>
      <w:bookmarkStart w:id="0" w:name="sub_1000"/>
    </w:p>
    <w:p w:rsidR="001F79FD" w:rsidRPr="002050B7" w:rsidRDefault="001F79FD" w:rsidP="001F79FD">
      <w:pPr>
        <w:jc w:val="right"/>
        <w:rPr>
          <w:b/>
          <w:bCs/>
          <w:color w:val="26282F"/>
          <w:sz w:val="28"/>
          <w:szCs w:val="28"/>
        </w:rPr>
      </w:pPr>
    </w:p>
    <w:p w:rsidR="001F79FD" w:rsidRPr="002050B7" w:rsidRDefault="001F79FD" w:rsidP="001F79F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2050B7">
        <w:rPr>
          <w:b/>
          <w:bCs/>
          <w:color w:val="26282F"/>
          <w:sz w:val="28"/>
          <w:szCs w:val="28"/>
        </w:rPr>
        <w:t>Методика проведения конкурса на замещение вакантной должности</w:t>
      </w:r>
      <w:r w:rsidRPr="002050B7">
        <w:rPr>
          <w:b/>
          <w:bCs/>
          <w:color w:val="26282F"/>
          <w:sz w:val="28"/>
          <w:szCs w:val="28"/>
        </w:rPr>
        <w:br/>
        <w:t xml:space="preserve">федеральной государственной гражданской службы </w:t>
      </w:r>
      <w:r w:rsidRPr="002050B7">
        <w:rPr>
          <w:bCs/>
          <w:snapToGrid w:val="0"/>
          <w:color w:val="26282F"/>
          <w:sz w:val="28"/>
          <w:szCs w:val="28"/>
        </w:rPr>
        <w:t xml:space="preserve">и </w:t>
      </w:r>
      <w:r w:rsidRPr="002050B7">
        <w:rPr>
          <w:b/>
          <w:bCs/>
          <w:snapToGrid w:val="0"/>
          <w:color w:val="26282F"/>
          <w:sz w:val="28"/>
          <w:szCs w:val="28"/>
        </w:rPr>
        <w:t xml:space="preserve">включение в кадровый резерв </w:t>
      </w:r>
      <w:r w:rsidRPr="002050B7">
        <w:rPr>
          <w:b/>
          <w:bCs/>
          <w:color w:val="26282F"/>
          <w:sz w:val="28"/>
          <w:szCs w:val="28"/>
        </w:rPr>
        <w:t xml:space="preserve"> в Управлении Федеральной службы по надзору в сфере связи, информационных технологий и массовых коммуникаций по Магаданской области и Чукотскому автономному округу</w:t>
      </w:r>
    </w:p>
    <w:p w:rsidR="001F79FD" w:rsidRPr="002050B7" w:rsidRDefault="001F79FD" w:rsidP="001F79F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1" w:name="sub_1100"/>
    </w:p>
    <w:p w:rsidR="001F79FD" w:rsidRPr="002050B7" w:rsidRDefault="001F79FD" w:rsidP="001F79F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2050B7">
        <w:rPr>
          <w:b/>
          <w:bCs/>
          <w:color w:val="26282F"/>
          <w:sz w:val="28"/>
          <w:szCs w:val="28"/>
        </w:rPr>
        <w:t>I. Общие положения</w:t>
      </w:r>
    </w:p>
    <w:bookmarkEnd w:id="1"/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2" w:name="sub_1001"/>
      <w:r w:rsidRPr="002050B7">
        <w:rPr>
          <w:sz w:val="28"/>
          <w:szCs w:val="28"/>
        </w:rPr>
        <w:t>1. Настоящая Методика направлена на повышение объективности прозрачности конкурсной процедуры и формирование профессионального кадрового состава государственной гражданской службы Российской Федерации (далее - гражданская служба)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(далее соответственно - конкурсы, кадровый резерв).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3" w:name="sub_1002"/>
      <w:bookmarkEnd w:id="2"/>
      <w:r w:rsidRPr="002050B7">
        <w:rPr>
          <w:sz w:val="28"/>
          <w:szCs w:val="28"/>
        </w:rPr>
        <w:t>2. Конкурсы проводятся в целях оценки профессионального уровня граждан Российской Федерации (государственных гражданских служащих Российской Федерации), допущенных к участию в конкурсах (далее - кандидаты), а также их соответствия установленным квалификационным требованиям для замещения соответствующих должностей гражданской службы (далее соответственно - квалификационные требования, оценка кандидатов).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4" w:name="sub_1003"/>
      <w:bookmarkEnd w:id="3"/>
      <w:r w:rsidRPr="002050B7">
        <w:rPr>
          <w:sz w:val="28"/>
          <w:szCs w:val="28"/>
        </w:rPr>
        <w:t xml:space="preserve">3. </w:t>
      </w:r>
      <w:proofErr w:type="gramStart"/>
      <w:r w:rsidRPr="002050B7">
        <w:rPr>
          <w:sz w:val="28"/>
          <w:szCs w:val="28"/>
        </w:rPr>
        <w:t xml:space="preserve">Настоящая Методика проведения конкурса на замещение вакантной должности 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по Магаданской области и Чукотскому автономному округу  (далее - Методика) определяет в соответствии с </w:t>
      </w:r>
      <w:hyperlink r:id="rId5" w:history="1">
        <w:r w:rsidRPr="002050B7">
          <w:rPr>
            <w:color w:val="106BBE"/>
            <w:sz w:val="28"/>
            <w:szCs w:val="28"/>
          </w:rPr>
          <w:t>Федеральным законом</w:t>
        </w:r>
      </w:hyperlink>
      <w:r w:rsidRPr="002050B7">
        <w:rPr>
          <w:sz w:val="28"/>
          <w:szCs w:val="28"/>
        </w:rPr>
        <w:t xml:space="preserve"> от 27 июля 2004 г. № 79-ФЗ «О государственной гражданской службе Российской Федерации» (далее - Федеральный закон № 79-ФЗ) организацию и порядок</w:t>
      </w:r>
      <w:proofErr w:type="gramEnd"/>
      <w:r w:rsidRPr="002050B7">
        <w:rPr>
          <w:sz w:val="28"/>
          <w:szCs w:val="28"/>
        </w:rPr>
        <w:t xml:space="preserve">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коммуникаций.</w:t>
      </w:r>
    </w:p>
    <w:bookmarkEnd w:id="4"/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5" w:name="sub_1200"/>
      <w:r w:rsidRPr="002050B7">
        <w:rPr>
          <w:b/>
          <w:bCs/>
          <w:color w:val="26282F"/>
          <w:sz w:val="28"/>
          <w:szCs w:val="28"/>
        </w:rPr>
        <w:t>II. Подготовка к проведению конкурса</w:t>
      </w:r>
    </w:p>
    <w:bookmarkEnd w:id="5"/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6" w:name="sub_1004"/>
      <w:r w:rsidRPr="002050B7">
        <w:rPr>
          <w:sz w:val="28"/>
          <w:szCs w:val="28"/>
        </w:rPr>
        <w:t>4. Подготовка к проведению конкурсов предусматривает выбор методов оценки профессиональных и личностных качеств кандидатов (далее - методы оценки) и формирование соответствующих им конкурсных заданий.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7" w:name="sub_1005"/>
      <w:bookmarkEnd w:id="6"/>
      <w:r w:rsidRPr="002050B7">
        <w:rPr>
          <w:sz w:val="28"/>
          <w:szCs w:val="28"/>
        </w:rPr>
        <w:t>5. Для оценки профессионального уровня кандидатов,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оценки, включая:</w:t>
      </w:r>
    </w:p>
    <w:bookmarkEnd w:id="7"/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t>- индивидуальное собеседование;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t>- анкетирование;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t>- проведение групповых дискуссий;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lastRenderedPageBreak/>
        <w:t>- написание реферата и иных письменных работ, связанных с выполнением должностных обязанностей по вакантной должности гражданской службы;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t>- тестирование по вопросам, связанным с выполнением должностных обязанностей по вакантной должности гражданской службы.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8" w:name="sub_1006"/>
      <w:r w:rsidRPr="002050B7">
        <w:rPr>
          <w:sz w:val="28"/>
          <w:szCs w:val="28"/>
        </w:rPr>
        <w:t>6. Оценка соответствия кандидатов квалификационным требованиям осуществляется исходя из категорий и групп вакантных должностей гражданской службы, в соответствии с методами оценки и описанием методов оценки.</w:t>
      </w:r>
    </w:p>
    <w:bookmarkEnd w:id="8"/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t>К методам оценки относятся: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9" w:name="sub_1061"/>
      <w:r w:rsidRPr="002050B7">
        <w:rPr>
          <w:sz w:val="28"/>
          <w:szCs w:val="28"/>
        </w:rPr>
        <w:t xml:space="preserve">а) тестирование (при тестировании используется единый перечень вопросов. На каждый вопрос теста может быть только один верный вариант ответа. Тестирование считается пройденным, если кандидат правильно ответил на 70 и более процентов заданных вопросов. </w:t>
      </w:r>
      <w:proofErr w:type="gramStart"/>
      <w:r w:rsidRPr="002050B7">
        <w:rPr>
          <w:sz w:val="28"/>
          <w:szCs w:val="28"/>
        </w:rPr>
        <w:t>Результаты тестирования оформляются в виде краткой справки);</w:t>
      </w:r>
      <w:proofErr w:type="gramEnd"/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10" w:name="sub_1062"/>
      <w:bookmarkEnd w:id="9"/>
      <w:r w:rsidRPr="002050B7">
        <w:rPr>
          <w:sz w:val="28"/>
          <w:szCs w:val="28"/>
        </w:rPr>
        <w:t>б) анкетирование (в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кандидатом);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11" w:name="sub_1063"/>
      <w:bookmarkEnd w:id="10"/>
      <w:r w:rsidRPr="002050B7">
        <w:rPr>
          <w:sz w:val="28"/>
          <w:szCs w:val="28"/>
        </w:rPr>
        <w:t>в) написание реферата или иных письменных работ (для написания реферата или иной письменной работы используются вопросы или задания, составленные, исходя из должностных обязанностей по вакантной должности гражданской службы, а также квалификационных требований для замещения указанной должности);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12" w:name="sub_1064"/>
      <w:bookmarkEnd w:id="11"/>
      <w:r w:rsidRPr="002050B7">
        <w:rPr>
          <w:sz w:val="28"/>
          <w:szCs w:val="28"/>
        </w:rPr>
        <w:t>г) индивидуальное собеседование (в рамках индивидуального собеседования задаются вопросы, направленные на оценку профессионального уровня кандидатов);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13" w:name="sub_1065"/>
      <w:bookmarkEnd w:id="12"/>
      <w:r w:rsidRPr="002050B7">
        <w:rPr>
          <w:sz w:val="28"/>
          <w:szCs w:val="28"/>
        </w:rPr>
        <w:t>д) проведение групповых дискуссий (в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проблем);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14" w:name="sub_1066"/>
      <w:bookmarkEnd w:id="13"/>
      <w:r w:rsidRPr="002050B7">
        <w:rPr>
          <w:sz w:val="28"/>
          <w:szCs w:val="28"/>
        </w:rPr>
        <w:t>е) подготовка проекта документа (позволяет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регламентом).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15" w:name="sub_1007"/>
      <w:bookmarkEnd w:id="14"/>
      <w:r w:rsidRPr="002050B7">
        <w:rPr>
          <w:sz w:val="28"/>
          <w:szCs w:val="28"/>
        </w:rPr>
        <w:t xml:space="preserve">7. </w:t>
      </w:r>
      <w:proofErr w:type="gramStart"/>
      <w:r w:rsidRPr="002050B7">
        <w:rPr>
          <w:sz w:val="28"/>
          <w:szCs w:val="28"/>
        </w:rPr>
        <w:t>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- для всех кандидатов, а также лидерство и принятие управленческих решений - дополнительно для кандидатов, претендующих на замещение должностей гражданской службы категории "руководители" ведущей групп должностей и категории</w:t>
      </w:r>
      <w:proofErr w:type="gramEnd"/>
      <w:r w:rsidRPr="002050B7">
        <w:rPr>
          <w:sz w:val="28"/>
          <w:szCs w:val="28"/>
        </w:rPr>
        <w:t xml:space="preserve"> "специалисты" </w:t>
      </w:r>
      <w:proofErr w:type="gramStart"/>
      <w:r w:rsidRPr="002050B7">
        <w:rPr>
          <w:sz w:val="28"/>
          <w:szCs w:val="28"/>
        </w:rPr>
        <w:t>старшей</w:t>
      </w:r>
      <w:proofErr w:type="gramEnd"/>
      <w:r w:rsidRPr="002050B7">
        <w:rPr>
          <w:sz w:val="28"/>
          <w:szCs w:val="28"/>
        </w:rPr>
        <w:t xml:space="preserve"> групп должностей.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16" w:name="sub_1008"/>
      <w:bookmarkEnd w:id="15"/>
      <w:r w:rsidRPr="002050B7">
        <w:rPr>
          <w:sz w:val="28"/>
          <w:szCs w:val="28"/>
        </w:rPr>
        <w:t>8. Решение об объявлении конкурса принимается руководителем Управления Роскомнадзора по Магаданской области и Чукотскому автономному округу (далее Управление) либо лицом, исполняющим его обязанности (далее - представитель нанимателя) при наличии вакантных должностей гражданской службы, замещение которых проводится на конкурсной основе, и оформляется приказом Управления.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17" w:name="sub_1009"/>
      <w:bookmarkEnd w:id="16"/>
      <w:r w:rsidRPr="002050B7">
        <w:rPr>
          <w:sz w:val="28"/>
          <w:szCs w:val="28"/>
        </w:rPr>
        <w:lastRenderedPageBreak/>
        <w:t xml:space="preserve">9. Конкурс на замещение вакантной должности гражданской службы в соответствии со </w:t>
      </w:r>
      <w:hyperlink r:id="rId6" w:history="1">
        <w:r w:rsidRPr="002050B7">
          <w:rPr>
            <w:color w:val="106BBE"/>
            <w:sz w:val="28"/>
            <w:szCs w:val="28"/>
          </w:rPr>
          <w:t>статьей 22</w:t>
        </w:r>
      </w:hyperlink>
      <w:r w:rsidRPr="002050B7">
        <w:rPr>
          <w:sz w:val="28"/>
          <w:szCs w:val="28"/>
        </w:rPr>
        <w:t xml:space="preserve"> Федерального закона № 79-ФЗ не проводится: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18" w:name="sub_1091"/>
      <w:bookmarkEnd w:id="17"/>
      <w:r w:rsidRPr="002050B7">
        <w:rPr>
          <w:sz w:val="28"/>
          <w:szCs w:val="28"/>
        </w:rPr>
        <w:t>а)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19" w:name="sub_1092"/>
      <w:bookmarkEnd w:id="18"/>
      <w:r w:rsidRPr="002050B7">
        <w:rPr>
          <w:sz w:val="28"/>
          <w:szCs w:val="28"/>
        </w:rP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20" w:name="sub_1093"/>
      <w:bookmarkEnd w:id="19"/>
      <w:r w:rsidRPr="002050B7">
        <w:rPr>
          <w:sz w:val="28"/>
          <w:szCs w:val="28"/>
        </w:rPr>
        <w:t>в) при заключении срочного служебного контракта;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21" w:name="sub_1094"/>
      <w:bookmarkEnd w:id="20"/>
      <w:r w:rsidRPr="002050B7">
        <w:rPr>
          <w:sz w:val="28"/>
          <w:szCs w:val="28"/>
        </w:rP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7" w:history="1">
        <w:r w:rsidRPr="002050B7">
          <w:rPr>
            <w:color w:val="106BBE"/>
            <w:sz w:val="28"/>
            <w:szCs w:val="28"/>
          </w:rPr>
          <w:t>частью 2 статьи 28</w:t>
        </w:r>
      </w:hyperlink>
      <w:r w:rsidRPr="002050B7">
        <w:rPr>
          <w:sz w:val="28"/>
          <w:szCs w:val="28"/>
        </w:rPr>
        <w:t xml:space="preserve">, </w:t>
      </w:r>
      <w:hyperlink r:id="rId8" w:history="1">
        <w:r w:rsidRPr="002050B7">
          <w:rPr>
            <w:color w:val="106BBE"/>
            <w:sz w:val="28"/>
            <w:szCs w:val="28"/>
          </w:rPr>
          <w:t>частью 1 статьи 31</w:t>
        </w:r>
      </w:hyperlink>
      <w:r w:rsidRPr="002050B7">
        <w:rPr>
          <w:sz w:val="28"/>
          <w:szCs w:val="28"/>
        </w:rPr>
        <w:t xml:space="preserve"> и </w:t>
      </w:r>
      <w:hyperlink r:id="rId9" w:history="1">
        <w:r w:rsidRPr="002050B7">
          <w:rPr>
            <w:color w:val="106BBE"/>
            <w:sz w:val="28"/>
            <w:szCs w:val="28"/>
          </w:rPr>
          <w:t>частью 9 статьи 60.1</w:t>
        </w:r>
      </w:hyperlink>
      <w:r w:rsidRPr="002050B7">
        <w:rPr>
          <w:sz w:val="28"/>
          <w:szCs w:val="28"/>
        </w:rPr>
        <w:t xml:space="preserve"> Федерального закона № 79-ФЗ;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22" w:name="sub_1095"/>
      <w:bookmarkEnd w:id="21"/>
      <w:r w:rsidRPr="002050B7">
        <w:rPr>
          <w:sz w:val="28"/>
          <w:szCs w:val="28"/>
        </w:rP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23" w:name="sub_1010"/>
      <w:bookmarkEnd w:id="22"/>
      <w:r w:rsidRPr="002050B7">
        <w:rPr>
          <w:sz w:val="28"/>
          <w:szCs w:val="28"/>
        </w:rPr>
        <w:t xml:space="preserve">10. </w:t>
      </w:r>
      <w:proofErr w:type="gramStart"/>
      <w:r w:rsidRPr="002050B7">
        <w:rPr>
          <w:sz w:val="28"/>
          <w:szCs w:val="28"/>
        </w:rPr>
        <w:t xml:space="preserve">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10" w:history="1">
        <w:r w:rsidRPr="002050B7">
          <w:rPr>
            <w:color w:val="106BBE"/>
            <w:sz w:val="28"/>
            <w:szCs w:val="28"/>
          </w:rPr>
          <w:t>Перечню</w:t>
        </w:r>
      </w:hyperlink>
      <w:r w:rsidRPr="002050B7">
        <w:rPr>
          <w:sz w:val="28"/>
          <w:szCs w:val="28"/>
        </w:rP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</w:t>
      </w:r>
      <w:proofErr w:type="gramEnd"/>
      <w:r w:rsidRPr="002050B7">
        <w:rPr>
          <w:sz w:val="28"/>
          <w:szCs w:val="28"/>
        </w:rPr>
        <w:t xml:space="preserve"> </w:t>
      </w:r>
      <w:proofErr w:type="gramStart"/>
      <w:r w:rsidRPr="002050B7">
        <w:rPr>
          <w:sz w:val="28"/>
          <w:szCs w:val="28"/>
        </w:rPr>
        <w:t xml:space="preserve">может не проводиться, утвержденному </w:t>
      </w:r>
      <w:hyperlink r:id="rId11" w:history="1">
        <w:r w:rsidRPr="002050B7">
          <w:rPr>
            <w:color w:val="106BBE"/>
            <w:sz w:val="28"/>
            <w:szCs w:val="28"/>
          </w:rPr>
          <w:t>приказом</w:t>
        </w:r>
      </w:hyperlink>
      <w:r w:rsidRPr="002050B7">
        <w:rPr>
          <w:sz w:val="28"/>
          <w:szCs w:val="28"/>
        </w:rPr>
        <w:t xml:space="preserve"> Роскомнадзора от 31 августа 2015 г. № 105 (зарегистрирован Министерством юстиции Российской Федерации 30 сентября 2015 г., регистрационный № 39068).</w:t>
      </w:r>
      <w:proofErr w:type="gramEnd"/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24" w:name="sub_1011"/>
      <w:bookmarkEnd w:id="23"/>
      <w:r w:rsidRPr="002050B7">
        <w:rPr>
          <w:sz w:val="28"/>
          <w:szCs w:val="28"/>
        </w:rPr>
        <w:t>11. Для проведения конкурса в Управлении образуется комиссия по проведению конкурса на замещение вакантной должности федеральной государственной гражданской службы в Управлении (далее - Комиссия). Состав Комиссии формируется и утверждается руководителем Управления.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25" w:name="sub_1111"/>
      <w:bookmarkEnd w:id="24"/>
      <w:r w:rsidRPr="002050B7">
        <w:rPr>
          <w:sz w:val="28"/>
          <w:szCs w:val="28"/>
        </w:rPr>
        <w:t>11.1. В Управлении допускается образование нескольких Комиссий для различных категорий и групп должностей гражданской службы.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26" w:name="sub_1012"/>
      <w:bookmarkEnd w:id="25"/>
      <w:r w:rsidRPr="002050B7">
        <w:rPr>
          <w:sz w:val="28"/>
          <w:szCs w:val="28"/>
        </w:rPr>
        <w:t>12. В целях повышения объективности и независимости работы Комиссии по решению представителя нанимателя проводится ежегодное обновление состава Комиссии.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27" w:name="sub_1013"/>
      <w:bookmarkEnd w:id="26"/>
      <w:r w:rsidRPr="002050B7">
        <w:rPr>
          <w:sz w:val="28"/>
          <w:szCs w:val="28"/>
        </w:rPr>
        <w:t>13. Комиссия состоит из председателя, заместителя председателя, секретаря и членов Комиссии.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28" w:name="sub_1014"/>
      <w:bookmarkEnd w:id="27"/>
      <w:r w:rsidRPr="002050B7">
        <w:rPr>
          <w:sz w:val="28"/>
          <w:szCs w:val="28"/>
        </w:rPr>
        <w:t>14. Члены Комиссии вправе вносить предложения о применении методов оценки и формировании конкурсных заданий в соответствии с Методикой, которые определяются правовым актом Управления.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29" w:name="sub_1015"/>
      <w:bookmarkEnd w:id="28"/>
      <w:r w:rsidRPr="002050B7">
        <w:rPr>
          <w:sz w:val="28"/>
          <w:szCs w:val="28"/>
        </w:rPr>
        <w:t>15. В целях определения уровня знаний, умений и подготовки кандидатов на замещение должности федеральной государственной гражданской службы в настоящей Методике устанавливаются следующие показатели:</w:t>
      </w:r>
    </w:p>
    <w:bookmarkEnd w:id="29"/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t>- максимальный балл за выполнение каждого конкурсного задания;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t>- процент максимального балла, позволяющий считать задание выполненным;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t>- критерии для формирования рейтинга кандидатов по итогам конкурсных процедур.</w:t>
      </w:r>
    </w:p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  <w:bookmarkStart w:id="30" w:name="sub_1300"/>
      <w:r w:rsidRPr="002050B7">
        <w:rPr>
          <w:b/>
          <w:bCs/>
          <w:color w:val="26282F"/>
          <w:sz w:val="28"/>
          <w:szCs w:val="28"/>
        </w:rPr>
        <w:lastRenderedPageBreak/>
        <w:t>III. Объявление конкурса и предварительное тестирование претендентов</w:t>
      </w:r>
    </w:p>
    <w:bookmarkEnd w:id="30"/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31" w:name="sub_1016"/>
      <w:r w:rsidRPr="002050B7">
        <w:rPr>
          <w:sz w:val="28"/>
          <w:szCs w:val="28"/>
        </w:rPr>
        <w:t xml:space="preserve">16. Конкурс проводится в два этапа. На первом </w:t>
      </w:r>
      <w:proofErr w:type="gramStart"/>
      <w:r w:rsidRPr="002050B7">
        <w:rPr>
          <w:sz w:val="28"/>
          <w:szCs w:val="28"/>
        </w:rPr>
        <w:t>этапе</w:t>
      </w:r>
      <w:proofErr w:type="gramEnd"/>
      <w:r w:rsidRPr="002050B7">
        <w:rPr>
          <w:sz w:val="28"/>
          <w:szCs w:val="28"/>
        </w:rPr>
        <w:t xml:space="preserve"> на официальном сайте Управления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отдел организационной, финансовой, правовой работы и кадров (далее - ООФПРиК) размещает объявление о приеме документов для участия в конкурсе (далее - объявление о конкурсе).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32" w:name="sub_1017"/>
      <w:bookmarkEnd w:id="31"/>
      <w:r w:rsidRPr="002050B7">
        <w:rPr>
          <w:sz w:val="28"/>
          <w:szCs w:val="28"/>
        </w:rPr>
        <w:t>17. Объявление о конкурсе должно включать в себя следующие сведения: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33" w:name="sub_1171"/>
      <w:bookmarkEnd w:id="32"/>
      <w:r w:rsidRPr="002050B7">
        <w:rPr>
          <w:sz w:val="28"/>
          <w:szCs w:val="28"/>
        </w:rPr>
        <w:t>а) наименование вакантной должности гражданской службы;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34" w:name="sub_1172"/>
      <w:bookmarkEnd w:id="33"/>
      <w:r w:rsidRPr="002050B7">
        <w:rPr>
          <w:sz w:val="28"/>
          <w:szCs w:val="28"/>
        </w:rPr>
        <w:t>б) квалификационные требования для замещения этой должности;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35" w:name="sub_1173"/>
      <w:bookmarkEnd w:id="34"/>
      <w:r w:rsidRPr="002050B7">
        <w:rPr>
          <w:sz w:val="28"/>
          <w:szCs w:val="28"/>
        </w:rPr>
        <w:t>в) условия прохождения гражданской службы;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36" w:name="sub_1174"/>
      <w:bookmarkEnd w:id="35"/>
      <w:r w:rsidRPr="002050B7">
        <w:rPr>
          <w:sz w:val="28"/>
          <w:szCs w:val="28"/>
        </w:rPr>
        <w:t xml:space="preserve">г) перечень, место и время приема документов, подлежащих представлению в соответствии </w:t>
      </w:r>
      <w:hyperlink w:anchor="sub_1023" w:history="1">
        <w:r w:rsidRPr="002050B7">
          <w:rPr>
            <w:color w:val="106BBE"/>
            <w:sz w:val="28"/>
            <w:szCs w:val="28"/>
          </w:rPr>
          <w:t>пунктами 23-24</w:t>
        </w:r>
      </w:hyperlink>
      <w:r w:rsidRPr="002050B7">
        <w:rPr>
          <w:sz w:val="28"/>
          <w:szCs w:val="28"/>
        </w:rPr>
        <w:t xml:space="preserve"> настоящей Методики;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37" w:name="sub_1175"/>
      <w:bookmarkEnd w:id="36"/>
      <w:r w:rsidRPr="002050B7">
        <w:rPr>
          <w:sz w:val="28"/>
          <w:szCs w:val="28"/>
        </w:rPr>
        <w:t>д) срок, до истечения которого принимаются указанные документы;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38" w:name="sub_1176"/>
      <w:bookmarkEnd w:id="37"/>
      <w:r w:rsidRPr="002050B7">
        <w:rPr>
          <w:sz w:val="28"/>
          <w:szCs w:val="28"/>
        </w:rPr>
        <w:t>е) предполагаемая дата, место и порядок проведения конкурса;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39" w:name="sub_1177"/>
      <w:bookmarkEnd w:id="38"/>
      <w:r w:rsidRPr="002050B7">
        <w:rPr>
          <w:sz w:val="28"/>
          <w:szCs w:val="28"/>
        </w:rPr>
        <w:t>ж) информация о необходимости оформления допуска к сведениям, составляющим государственную и иную охраняемую законом тайну;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40" w:name="sub_1178"/>
      <w:bookmarkEnd w:id="39"/>
      <w:r w:rsidRPr="002050B7">
        <w:rPr>
          <w:sz w:val="28"/>
          <w:szCs w:val="28"/>
        </w:rPr>
        <w:t>з) сведения о методах оценки;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41" w:name="sub_1179"/>
      <w:bookmarkEnd w:id="40"/>
      <w:r w:rsidRPr="002050B7">
        <w:rPr>
          <w:sz w:val="28"/>
          <w:szCs w:val="28"/>
        </w:rPr>
        <w:t>и)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42" w:name="sub_11710"/>
      <w:bookmarkEnd w:id="41"/>
      <w:r w:rsidRPr="002050B7">
        <w:rPr>
          <w:sz w:val="28"/>
          <w:szCs w:val="28"/>
        </w:rPr>
        <w:t>к) информация о предварительном квалификационном тесте;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43" w:name="sub_11711"/>
      <w:bookmarkEnd w:id="42"/>
      <w:r w:rsidRPr="002050B7">
        <w:rPr>
          <w:sz w:val="28"/>
          <w:szCs w:val="28"/>
        </w:rPr>
        <w:t>л) другие информационные материалы.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44" w:name="sub_1018"/>
      <w:bookmarkEnd w:id="43"/>
      <w:r w:rsidRPr="002050B7">
        <w:rPr>
          <w:sz w:val="28"/>
          <w:szCs w:val="28"/>
        </w:rPr>
        <w:t xml:space="preserve">18. </w:t>
      </w:r>
      <w:proofErr w:type="gramStart"/>
      <w:r w:rsidRPr="002050B7">
        <w:rPr>
          <w:sz w:val="28"/>
          <w:szCs w:val="28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Комиссия может принять решение о проведении предварительного квалификационного теста вне рамок конкурса для самостоятельной оценки им своего профессионального уровня (далее - предварительный тест).</w:t>
      </w:r>
      <w:proofErr w:type="gramEnd"/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45" w:name="sub_1019"/>
      <w:bookmarkEnd w:id="44"/>
      <w:r w:rsidRPr="002050B7">
        <w:rPr>
          <w:sz w:val="28"/>
          <w:szCs w:val="28"/>
        </w:rPr>
        <w:t>19. Предварительный те</w:t>
      </w:r>
      <w:proofErr w:type="gramStart"/>
      <w:r w:rsidRPr="002050B7">
        <w:rPr>
          <w:sz w:val="28"/>
          <w:szCs w:val="28"/>
        </w:rPr>
        <w:t>ст вкл</w:t>
      </w:r>
      <w:proofErr w:type="gramEnd"/>
      <w:r w:rsidRPr="002050B7">
        <w:rPr>
          <w:sz w:val="28"/>
          <w:szCs w:val="28"/>
        </w:rPr>
        <w:t xml:space="preserve">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12" w:history="1">
        <w:r w:rsidRPr="002050B7">
          <w:rPr>
            <w:color w:val="106BBE"/>
            <w:sz w:val="28"/>
            <w:szCs w:val="28"/>
          </w:rPr>
          <w:t>Конституции</w:t>
        </w:r>
      </w:hyperlink>
      <w:r w:rsidRPr="002050B7">
        <w:rPr>
          <w:sz w:val="28"/>
          <w:szCs w:val="28"/>
        </w:rPr>
        <w:t xml:space="preserve"> Российской Федерации, законодательства Российской Федерации </w:t>
      </w:r>
      <w:hyperlink r:id="rId13" w:history="1">
        <w:r w:rsidRPr="002050B7">
          <w:rPr>
            <w:color w:val="106BBE"/>
            <w:sz w:val="28"/>
            <w:szCs w:val="28"/>
          </w:rPr>
          <w:t>о государственной службе</w:t>
        </w:r>
      </w:hyperlink>
      <w:r w:rsidRPr="002050B7">
        <w:rPr>
          <w:sz w:val="28"/>
          <w:szCs w:val="28"/>
        </w:rPr>
        <w:t xml:space="preserve"> и </w:t>
      </w:r>
      <w:hyperlink r:id="rId14" w:history="1">
        <w:r w:rsidRPr="002050B7">
          <w:rPr>
            <w:color w:val="106BBE"/>
            <w:sz w:val="28"/>
            <w:szCs w:val="28"/>
          </w:rPr>
          <w:t>о противодействии коррупции</w:t>
        </w:r>
      </w:hyperlink>
      <w:r w:rsidRPr="002050B7">
        <w:rPr>
          <w:sz w:val="28"/>
          <w:szCs w:val="28"/>
        </w:rPr>
        <w:t>, знаниями и умениями в сфере информационно-коммуникационных технологий.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46" w:name="sub_1020"/>
      <w:bookmarkEnd w:id="45"/>
      <w:r w:rsidRPr="002050B7">
        <w:rPr>
          <w:sz w:val="28"/>
          <w:szCs w:val="28"/>
        </w:rPr>
        <w:t>20. Предварительный тест размещается на официальном сайте Управления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доступ претендентам для его прохождения предоставляется безвозмездно.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47" w:name="sub_1021"/>
      <w:bookmarkEnd w:id="46"/>
      <w:r w:rsidRPr="002050B7">
        <w:rPr>
          <w:sz w:val="28"/>
          <w:szCs w:val="28"/>
        </w:rPr>
        <w:t>21. Результаты прохождения претендентом предварительного теста не могут быть приняты во внимание Комиссией и не могут являться основанием для отказа ему в приеме документов для участия в конкурсе.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48" w:name="sub_1022"/>
      <w:bookmarkEnd w:id="47"/>
      <w:r w:rsidRPr="002050B7">
        <w:rPr>
          <w:sz w:val="28"/>
          <w:szCs w:val="28"/>
        </w:rPr>
        <w:t xml:space="preserve">22. </w:t>
      </w:r>
      <w:proofErr w:type="gramStart"/>
      <w:r w:rsidRPr="002050B7">
        <w:rPr>
          <w:sz w:val="28"/>
          <w:szCs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</w:t>
      </w:r>
      <w:r w:rsidRPr="002050B7">
        <w:rPr>
          <w:sz w:val="28"/>
          <w:szCs w:val="28"/>
        </w:rPr>
        <w:lastRenderedPageBreak/>
        <w:t xml:space="preserve">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15" w:history="1">
        <w:r w:rsidRPr="002050B7">
          <w:rPr>
            <w:color w:val="106BBE"/>
            <w:sz w:val="28"/>
            <w:szCs w:val="28"/>
          </w:rPr>
          <w:t>законодательством</w:t>
        </w:r>
      </w:hyperlink>
      <w:r w:rsidRPr="002050B7">
        <w:rPr>
          <w:sz w:val="28"/>
          <w:szCs w:val="28"/>
        </w:rPr>
        <w:t xml:space="preserve"> Российской Федерации о государственной гражданской службе.</w:t>
      </w:r>
      <w:proofErr w:type="gramEnd"/>
    </w:p>
    <w:bookmarkEnd w:id="48"/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49" w:name="sub_1023"/>
      <w:r w:rsidRPr="002050B7">
        <w:rPr>
          <w:sz w:val="28"/>
          <w:szCs w:val="28"/>
        </w:rPr>
        <w:t>23. Гражданин Российской Федерации, изъявивший желание участвовать в конкурсе, представляет в Управление: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50" w:name="sub_1231"/>
      <w:bookmarkEnd w:id="49"/>
      <w:r w:rsidRPr="002050B7">
        <w:rPr>
          <w:sz w:val="28"/>
          <w:szCs w:val="28"/>
        </w:rPr>
        <w:t>а) личное заявление;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51" w:name="sub_1232"/>
      <w:bookmarkEnd w:id="50"/>
      <w:r w:rsidRPr="002050B7">
        <w:rPr>
          <w:sz w:val="28"/>
          <w:szCs w:val="28"/>
        </w:rPr>
        <w:t xml:space="preserve">б) заполненную и подписанную анкету по </w:t>
      </w:r>
      <w:hyperlink r:id="rId16" w:history="1">
        <w:r w:rsidRPr="002050B7">
          <w:rPr>
            <w:color w:val="106BBE"/>
            <w:sz w:val="28"/>
            <w:szCs w:val="28"/>
          </w:rPr>
          <w:t>форме</w:t>
        </w:r>
      </w:hyperlink>
      <w:r w:rsidRPr="002050B7">
        <w:rPr>
          <w:sz w:val="28"/>
          <w:szCs w:val="28"/>
        </w:rPr>
        <w:t xml:space="preserve">, утвержденной </w:t>
      </w:r>
      <w:hyperlink r:id="rId17" w:history="1">
        <w:r w:rsidRPr="002050B7">
          <w:rPr>
            <w:color w:val="106BBE"/>
            <w:sz w:val="28"/>
            <w:szCs w:val="28"/>
          </w:rPr>
          <w:t>распоряжением</w:t>
        </w:r>
      </w:hyperlink>
      <w:r w:rsidRPr="002050B7">
        <w:rPr>
          <w:sz w:val="28"/>
          <w:szCs w:val="28"/>
        </w:rPr>
        <w:t xml:space="preserve"> Правительства Российской Федерации от 26 мая 2005 г. № 667-р, с фотографией;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52" w:name="sub_1233"/>
      <w:bookmarkEnd w:id="51"/>
      <w:r w:rsidRPr="002050B7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53" w:name="sub_1234"/>
      <w:bookmarkEnd w:id="52"/>
      <w:r w:rsidRPr="002050B7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bookmarkEnd w:id="53"/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t>копии документов об образовании и о квалификации, а также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54" w:name="sub_1235"/>
      <w:r w:rsidRPr="002050B7">
        <w:rPr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55" w:name="sub_1236"/>
      <w:bookmarkEnd w:id="54"/>
      <w:r w:rsidRPr="002050B7">
        <w:rPr>
          <w:sz w:val="28"/>
          <w:szCs w:val="28"/>
        </w:rPr>
        <w:t xml:space="preserve">е) иные документы, предусмотренные </w:t>
      </w:r>
      <w:hyperlink r:id="rId18" w:history="1">
        <w:r w:rsidRPr="002050B7">
          <w:rPr>
            <w:color w:val="106BBE"/>
            <w:sz w:val="28"/>
            <w:szCs w:val="28"/>
          </w:rPr>
          <w:t>Федеральным законом</w:t>
        </w:r>
      </w:hyperlink>
      <w:r w:rsidRPr="002050B7">
        <w:rPr>
          <w:sz w:val="28"/>
          <w:szCs w:val="28"/>
        </w:rPr>
        <w:t xml:space="preserve"> № 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56" w:name="sub_1024"/>
      <w:bookmarkEnd w:id="55"/>
      <w:r w:rsidRPr="002050B7">
        <w:rPr>
          <w:sz w:val="28"/>
          <w:szCs w:val="28"/>
        </w:rPr>
        <w:t>24. Гражданский служащий, изъявивший желание участвовать в конкурсе в Управлении, в котором он замещает должность гражданской службы, подает заявление на имя представителя нанимателя.</w:t>
      </w:r>
    </w:p>
    <w:bookmarkEnd w:id="56"/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proofErr w:type="gramStart"/>
      <w:r w:rsidRPr="002050B7">
        <w:rPr>
          <w:sz w:val="28"/>
          <w:szCs w:val="28"/>
        </w:rPr>
        <w:t xml:space="preserve"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</w:t>
      </w:r>
      <w:hyperlink r:id="rId19" w:history="1">
        <w:r w:rsidRPr="002050B7">
          <w:rPr>
            <w:color w:val="106BBE"/>
            <w:sz w:val="28"/>
            <w:szCs w:val="28"/>
          </w:rPr>
          <w:t>форме</w:t>
        </w:r>
      </w:hyperlink>
      <w:r w:rsidRPr="002050B7">
        <w:rPr>
          <w:sz w:val="28"/>
          <w:szCs w:val="28"/>
        </w:rPr>
        <w:t xml:space="preserve">, утвержденной </w:t>
      </w:r>
      <w:hyperlink r:id="rId20" w:history="1">
        <w:r w:rsidRPr="002050B7">
          <w:rPr>
            <w:color w:val="106BBE"/>
            <w:sz w:val="28"/>
            <w:szCs w:val="28"/>
          </w:rPr>
          <w:t>распоряжением</w:t>
        </w:r>
      </w:hyperlink>
      <w:r w:rsidRPr="002050B7">
        <w:rPr>
          <w:sz w:val="28"/>
          <w:szCs w:val="28"/>
        </w:rPr>
        <w:t xml:space="preserve"> Правительства Российской Федерации от 26 мая 2005 г. № 667-р, с фотографией.</w:t>
      </w:r>
      <w:proofErr w:type="gramEnd"/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57" w:name="sub_1025"/>
      <w:r w:rsidRPr="002050B7">
        <w:rPr>
          <w:sz w:val="28"/>
          <w:szCs w:val="28"/>
        </w:rPr>
        <w:t xml:space="preserve">25. </w:t>
      </w:r>
      <w:proofErr w:type="gramStart"/>
      <w:r w:rsidRPr="002050B7">
        <w:rPr>
          <w:sz w:val="28"/>
          <w:szCs w:val="28"/>
        </w:rPr>
        <w:t xml:space="preserve">Документы, указанные в </w:t>
      </w:r>
      <w:hyperlink w:anchor="sub_1023" w:history="1">
        <w:r w:rsidRPr="002050B7">
          <w:rPr>
            <w:color w:val="106BBE"/>
            <w:sz w:val="28"/>
            <w:szCs w:val="28"/>
          </w:rPr>
          <w:t>пунктах 23</w:t>
        </w:r>
      </w:hyperlink>
      <w:r w:rsidRPr="002050B7">
        <w:rPr>
          <w:sz w:val="28"/>
          <w:szCs w:val="28"/>
        </w:rPr>
        <w:t xml:space="preserve"> и </w:t>
      </w:r>
      <w:hyperlink w:anchor="sub_1024" w:history="1">
        <w:r w:rsidRPr="002050B7">
          <w:rPr>
            <w:color w:val="106BBE"/>
            <w:sz w:val="28"/>
            <w:szCs w:val="28"/>
          </w:rPr>
          <w:t>24</w:t>
        </w:r>
      </w:hyperlink>
      <w:r w:rsidRPr="002050B7">
        <w:rPr>
          <w:sz w:val="28"/>
          <w:szCs w:val="28"/>
        </w:rPr>
        <w:t xml:space="preserve"> настоящей Методики, в течение 21 календарного дня со дня размещения объявления об их приеме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представляются в Управление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bookmarkEnd w:id="57"/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58" w:name="sub_1026"/>
      <w:r w:rsidRPr="002050B7">
        <w:rPr>
          <w:sz w:val="28"/>
          <w:szCs w:val="28"/>
        </w:rPr>
        <w:t>26.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bookmarkEnd w:id="58"/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посредством направления запросов в государственные органы с использованием инфраструктуры, обеспечивающей информационно-технологическое взаимодействие информационных систем, используемых для представления государственных и муниципальных услуг и исполнения государственных и муниципальных функций в электронной форме, в частности с использованием единой системы межведомственного электронного взаимодействия.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59" w:name="sub_1027"/>
      <w:r w:rsidRPr="002050B7">
        <w:rPr>
          <w:sz w:val="28"/>
          <w:szCs w:val="28"/>
        </w:rPr>
        <w:t xml:space="preserve">27.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</w:t>
      </w:r>
      <w:hyperlink r:id="rId21" w:history="1">
        <w:r w:rsidRPr="002050B7">
          <w:rPr>
            <w:color w:val="106BBE"/>
            <w:sz w:val="28"/>
            <w:szCs w:val="28"/>
          </w:rPr>
          <w:t>законодательством</w:t>
        </w:r>
      </w:hyperlink>
      <w:r w:rsidRPr="002050B7">
        <w:rPr>
          <w:sz w:val="28"/>
          <w:szCs w:val="28"/>
        </w:rPr>
        <w:t xml:space="preserve"> Российской Федерации о государственной гражданской службе для поступления на гражданскую службу и ее прохождения.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60" w:name="sub_1028"/>
      <w:bookmarkEnd w:id="59"/>
      <w:r w:rsidRPr="002050B7">
        <w:rPr>
          <w:sz w:val="28"/>
          <w:szCs w:val="28"/>
        </w:rPr>
        <w:t>28. Решение о дате, месте и времени проведения второго этапа конкурса принимается председателем Комиссии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или иную охраняемую законом тайну.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61" w:name="sub_1029"/>
      <w:bookmarkEnd w:id="60"/>
      <w:r w:rsidRPr="002050B7">
        <w:rPr>
          <w:sz w:val="28"/>
          <w:szCs w:val="28"/>
        </w:rPr>
        <w:t>29. Второй этап конкурса проводится не позднее чем через 30 календарных дней после завершения приема документов для участия в конкурсе, а в случае оформления допуска к сведениям, составляющим государственную или иную охраняемую законом тайну, срок проведения второго этапа конкурса определяется председателем Комиссии.</w:t>
      </w:r>
    </w:p>
    <w:bookmarkEnd w:id="61"/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допуске к участию в конкурсе в письменной форме. В случае если гражданин представил документы для участия в конкурсе в электронном виде, извещение о причинах отказа в допуске к участию в конкурсе направляется ему в форме электронного документа, подписанного усиленной </w:t>
      </w:r>
      <w:hyperlink r:id="rId22" w:history="1">
        <w:r w:rsidRPr="002050B7">
          <w:rPr>
            <w:color w:val="106BBE"/>
            <w:sz w:val="28"/>
            <w:szCs w:val="28"/>
          </w:rPr>
          <w:t>квалифицированной электронной подписью</w:t>
        </w:r>
      </w:hyperlink>
      <w:r w:rsidRPr="002050B7">
        <w:rPr>
          <w:sz w:val="28"/>
          <w:szCs w:val="28"/>
        </w:rPr>
        <w:t xml:space="preserve">, с </w:t>
      </w:r>
      <w:r w:rsidRPr="002050B7">
        <w:rPr>
          <w:sz w:val="28"/>
          <w:szCs w:val="28"/>
        </w:rPr>
        <w:lastRenderedPageBreak/>
        <w:t>использованием государственной информационной системы в области государственной службы.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62" w:name="sub_1030"/>
      <w:r w:rsidRPr="002050B7">
        <w:rPr>
          <w:sz w:val="28"/>
          <w:szCs w:val="28"/>
        </w:rPr>
        <w:t>30.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63" w:name="sub_1031"/>
      <w:bookmarkEnd w:id="62"/>
      <w:r w:rsidRPr="002050B7">
        <w:rPr>
          <w:sz w:val="28"/>
          <w:szCs w:val="28"/>
        </w:rPr>
        <w:t xml:space="preserve">31. Управление не </w:t>
      </w:r>
      <w:proofErr w:type="gramStart"/>
      <w:r w:rsidRPr="002050B7">
        <w:rPr>
          <w:sz w:val="28"/>
          <w:szCs w:val="28"/>
        </w:rPr>
        <w:t>позднее</w:t>
      </w:r>
      <w:proofErr w:type="gramEnd"/>
      <w:r w:rsidRPr="002050B7">
        <w:rPr>
          <w:sz w:val="28"/>
          <w:szCs w:val="28"/>
        </w:rP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информационно-телекоммуникационной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 w:rsidRPr="002050B7">
        <w:rPr>
          <w:sz w:val="28"/>
          <w:szCs w:val="28"/>
        </w:rPr>
        <w:t xml:space="preserve">этом кандидатам, которые представили документы для участия в конкурсе в электронном виде, - в форме электронного документа, подписанного усиленной </w:t>
      </w:r>
      <w:hyperlink r:id="rId23" w:history="1">
        <w:r w:rsidRPr="002050B7">
          <w:rPr>
            <w:color w:val="106BBE"/>
            <w:sz w:val="28"/>
            <w:szCs w:val="28"/>
          </w:rPr>
          <w:t>квалифицированной электронной подписью</w:t>
        </w:r>
      </w:hyperlink>
      <w:r w:rsidRPr="002050B7">
        <w:rPr>
          <w:sz w:val="28"/>
          <w:szCs w:val="28"/>
        </w:rPr>
        <w:t>, с использованием указанной информационной системы.</w:t>
      </w:r>
      <w:proofErr w:type="gramEnd"/>
    </w:p>
    <w:bookmarkEnd w:id="63"/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t xml:space="preserve">При проведении конкурса кандидатам гарантируется равенство прав в соответствии с </w:t>
      </w:r>
      <w:hyperlink r:id="rId24" w:history="1">
        <w:r w:rsidRPr="002050B7">
          <w:rPr>
            <w:color w:val="106BBE"/>
            <w:sz w:val="28"/>
            <w:szCs w:val="28"/>
          </w:rPr>
          <w:t>Конституцией</w:t>
        </w:r>
      </w:hyperlink>
      <w:r w:rsidRPr="002050B7">
        <w:rPr>
          <w:sz w:val="28"/>
          <w:szCs w:val="28"/>
        </w:rPr>
        <w:t xml:space="preserve"> Российской Федерации и федеральными законами.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64" w:name="sub_1032"/>
      <w:r w:rsidRPr="002050B7">
        <w:rPr>
          <w:sz w:val="28"/>
          <w:szCs w:val="28"/>
        </w:rPr>
        <w:t>32.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bookmarkEnd w:id="64"/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</w:p>
    <w:p w:rsidR="001F79FD" w:rsidRPr="002050B7" w:rsidRDefault="001F79FD" w:rsidP="001F79F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65" w:name="sub_1400"/>
      <w:r w:rsidRPr="002050B7">
        <w:rPr>
          <w:b/>
          <w:bCs/>
          <w:color w:val="26282F"/>
          <w:sz w:val="28"/>
          <w:szCs w:val="28"/>
        </w:rPr>
        <w:t>IV. Проведение конкурса</w:t>
      </w:r>
    </w:p>
    <w:bookmarkEnd w:id="65"/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66" w:name="sub_1033"/>
      <w:r w:rsidRPr="002050B7">
        <w:rPr>
          <w:sz w:val="28"/>
          <w:szCs w:val="28"/>
        </w:rPr>
        <w:t>33.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67" w:name="sub_1034"/>
      <w:bookmarkEnd w:id="66"/>
      <w:r w:rsidRPr="002050B7">
        <w:rPr>
          <w:sz w:val="28"/>
          <w:szCs w:val="28"/>
        </w:rPr>
        <w:t>34. В ходе конкурсных процедур проводится тестирование:</w:t>
      </w:r>
    </w:p>
    <w:bookmarkEnd w:id="67"/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t xml:space="preserve">для оценки уровня владения государственным языком Российской Федерации (русским языком), знаниями основ </w:t>
      </w:r>
      <w:hyperlink r:id="rId25" w:history="1">
        <w:r w:rsidRPr="002050B7">
          <w:rPr>
            <w:color w:val="106BBE"/>
            <w:sz w:val="28"/>
            <w:szCs w:val="28"/>
          </w:rPr>
          <w:t>Конституции</w:t>
        </w:r>
      </w:hyperlink>
      <w:r w:rsidRPr="002050B7">
        <w:rPr>
          <w:sz w:val="28"/>
          <w:szCs w:val="28"/>
        </w:rPr>
        <w:t xml:space="preserve"> Российской Федерации, законодательства Российской Федерации </w:t>
      </w:r>
      <w:hyperlink r:id="rId26" w:history="1">
        <w:r w:rsidRPr="002050B7">
          <w:rPr>
            <w:color w:val="106BBE"/>
            <w:sz w:val="28"/>
            <w:szCs w:val="28"/>
          </w:rPr>
          <w:t>о государственной службе</w:t>
        </w:r>
      </w:hyperlink>
      <w:r w:rsidRPr="002050B7">
        <w:rPr>
          <w:sz w:val="28"/>
          <w:szCs w:val="28"/>
        </w:rPr>
        <w:t xml:space="preserve"> и </w:t>
      </w:r>
      <w:hyperlink r:id="rId27" w:history="1">
        <w:r w:rsidRPr="002050B7">
          <w:rPr>
            <w:color w:val="106BBE"/>
            <w:sz w:val="28"/>
            <w:szCs w:val="28"/>
          </w:rPr>
          <w:t>о противодействии коррупции</w:t>
        </w:r>
      </w:hyperlink>
      <w:r w:rsidRPr="002050B7">
        <w:rPr>
          <w:sz w:val="28"/>
          <w:szCs w:val="28"/>
        </w:rPr>
        <w:t>, знаниями и умениями в сфере информационно-коммуникационных технологий;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t>для оценки знаний и умений по вопросам профессиональной служебной деятельности, исходя из области и вида профессиональной служебной деятельности по вакантной должности гражданской службы.</w:t>
      </w:r>
    </w:p>
    <w:p w:rsidR="001F79FD" w:rsidRPr="002050B7" w:rsidRDefault="001F79FD" w:rsidP="001F79FD">
      <w:pPr>
        <w:ind w:firstLine="567"/>
        <w:jc w:val="both"/>
        <w:rPr>
          <w:color w:val="FF0000"/>
          <w:sz w:val="28"/>
          <w:szCs w:val="28"/>
        </w:rPr>
      </w:pPr>
      <w:bookmarkStart w:id="68" w:name="sub_1035"/>
      <w:r w:rsidRPr="002050B7">
        <w:rPr>
          <w:color w:val="FF0000"/>
          <w:sz w:val="28"/>
          <w:szCs w:val="28"/>
        </w:rPr>
        <w:t>35. С целью обеспечения контроля при выполнении кандидатами конкурсных заданий в ходе конкурсных процедур присутствуют представители Комиссии. Члены Комиссии не позднее 3 рабочих дней 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Комиссии.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69" w:name="sub_1036"/>
      <w:bookmarkEnd w:id="68"/>
      <w:r w:rsidRPr="002050B7">
        <w:rPr>
          <w:sz w:val="28"/>
          <w:szCs w:val="28"/>
        </w:rPr>
        <w:t>36. При выполнении кандидатами конкурсных заданий и проведении заседания Комиссии по решению представителя нанимателя ведется виде</w:t>
      </w:r>
      <w:proofErr w:type="gramStart"/>
      <w:r w:rsidRPr="002050B7">
        <w:rPr>
          <w:sz w:val="28"/>
          <w:szCs w:val="28"/>
        </w:rPr>
        <w:t>о-</w:t>
      </w:r>
      <w:proofErr w:type="gramEnd"/>
      <w:r w:rsidRPr="002050B7">
        <w:rPr>
          <w:sz w:val="28"/>
          <w:szCs w:val="28"/>
        </w:rPr>
        <w:t xml:space="preserve"> и (или) аудиозапись либо стенограмма проведения соответствующих конкурсных процедур.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70" w:name="sub_1037"/>
      <w:bookmarkEnd w:id="69"/>
      <w:r w:rsidRPr="002050B7">
        <w:rPr>
          <w:sz w:val="28"/>
          <w:szCs w:val="28"/>
        </w:rPr>
        <w:lastRenderedPageBreak/>
        <w:t>37. В ходе индивидуального собеседования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1F79FD" w:rsidRPr="002050B7" w:rsidRDefault="001F79FD" w:rsidP="001F79FD">
      <w:pPr>
        <w:ind w:firstLine="567"/>
        <w:jc w:val="both"/>
        <w:rPr>
          <w:color w:val="FF0000"/>
          <w:sz w:val="28"/>
          <w:szCs w:val="28"/>
        </w:rPr>
      </w:pPr>
      <w:bookmarkStart w:id="71" w:name="sub_1038"/>
      <w:bookmarkEnd w:id="70"/>
      <w:r w:rsidRPr="002050B7">
        <w:rPr>
          <w:sz w:val="28"/>
          <w:szCs w:val="28"/>
        </w:rPr>
        <w:t>38</w:t>
      </w:r>
      <w:r w:rsidRPr="002050B7">
        <w:rPr>
          <w:color w:val="FF0000"/>
          <w:sz w:val="28"/>
          <w:szCs w:val="28"/>
        </w:rPr>
        <w:t>. По окончании индивидуального собеседования с кандидатом каждый член Комиссии заносит в конкурсный бюллетень (</w:t>
      </w:r>
      <w:hyperlink w:anchor="sub_11000" w:history="1">
        <w:r w:rsidRPr="002050B7">
          <w:rPr>
            <w:color w:val="FF0000"/>
            <w:sz w:val="28"/>
            <w:szCs w:val="28"/>
          </w:rPr>
          <w:t>приложение № 1</w:t>
        </w:r>
      </w:hyperlink>
      <w:r w:rsidRPr="002050B7">
        <w:rPr>
          <w:color w:val="FF0000"/>
          <w:sz w:val="28"/>
          <w:szCs w:val="28"/>
        </w:rPr>
        <w:t xml:space="preserve"> к настоящей Методике) результат оценки кандидата при необходимости с краткой мотивировкой, обосновывающей принятое членом Комиссии решение.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72" w:name="sub_1039"/>
      <w:bookmarkEnd w:id="71"/>
      <w:r w:rsidRPr="002050B7">
        <w:rPr>
          <w:sz w:val="28"/>
          <w:szCs w:val="28"/>
        </w:rPr>
        <w:t>39. Применение всех перечисленных в настоящей Методике методов оценки для той или иной группы должностей не является обязательным. Количество используемых методов оценки в рамках одной группы должностей, их необходимость, а также очередность при проведении конкурса определяется Комиссией.</w:t>
      </w:r>
    </w:p>
    <w:bookmarkEnd w:id="72"/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t>В случае выявления победителя конкурса на вакантную должность только одним из методов оценки (например, индивидуальное собеседование или подготовка проекта документа) конкурс может считаться завершенным.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73" w:name="sub_1040"/>
      <w:r w:rsidRPr="002050B7">
        <w:rPr>
          <w:sz w:val="28"/>
          <w:szCs w:val="28"/>
        </w:rPr>
        <w:t>40. Кандидатам на вакантную должность гражданской службы предоставляется одинаковое время для выполнения конкурсных заданий.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74" w:name="sub_1041"/>
      <w:bookmarkEnd w:id="73"/>
      <w:r w:rsidRPr="002050B7">
        <w:rPr>
          <w:sz w:val="28"/>
          <w:szCs w:val="28"/>
        </w:rPr>
        <w:t>41. Принятие решения Комиссией об определении победителя конкурса без проведения очного индивидуального собеседования Комиссии с кандидатом не допускается.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75" w:name="sub_1042"/>
      <w:bookmarkEnd w:id="74"/>
      <w:r w:rsidRPr="002050B7">
        <w:rPr>
          <w:sz w:val="28"/>
          <w:szCs w:val="28"/>
        </w:rPr>
        <w:t>42. Заседание Комиссии проводится при наличии не менее двух кандидатов. 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гражданской службы, не допускается.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bookmarkEnd w:id="75"/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t>При равенстве голосов решающим является голос председателя Комиссии.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76" w:name="sub_1043"/>
      <w:r w:rsidRPr="002050B7">
        <w:rPr>
          <w:sz w:val="28"/>
          <w:szCs w:val="28"/>
        </w:rPr>
        <w:t xml:space="preserve">43. </w:t>
      </w:r>
      <w:proofErr w:type="gramStart"/>
      <w:r w:rsidRPr="002050B7">
        <w:rPr>
          <w:sz w:val="28"/>
          <w:szCs w:val="28"/>
        </w:rPr>
        <w:t>Итоговый балл кандидата определяется как сумма среднего арифметического баллов, выставленных кандидату членами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77" w:name="sub_1044"/>
      <w:bookmarkEnd w:id="76"/>
      <w:r w:rsidRPr="002050B7">
        <w:rPr>
          <w:sz w:val="28"/>
          <w:szCs w:val="28"/>
        </w:rPr>
        <w:t>44. По результатам сопоставления итоговых баллов кандидатов секретарь Комиссии формирует рейтинг кандидатов.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78" w:name="sub_1045"/>
      <w:bookmarkEnd w:id="77"/>
      <w:r w:rsidRPr="002050B7">
        <w:rPr>
          <w:sz w:val="28"/>
          <w:szCs w:val="28"/>
        </w:rPr>
        <w:t>45. Результаты голосования Комиссии оформляются решением Комиссии по итогам конкурса на замещение вакантной должности гражданской службы (</w:t>
      </w:r>
      <w:hyperlink w:anchor="sub_12000" w:history="1">
        <w:r w:rsidRPr="002050B7">
          <w:rPr>
            <w:color w:val="106BBE"/>
            <w:sz w:val="28"/>
            <w:szCs w:val="28"/>
          </w:rPr>
          <w:t>приложение № 2</w:t>
        </w:r>
      </w:hyperlink>
      <w:r w:rsidRPr="002050B7">
        <w:rPr>
          <w:sz w:val="28"/>
          <w:szCs w:val="28"/>
        </w:rPr>
        <w:t xml:space="preserve"> к настоящей Методике) и протоколом заседания Комиссии по результатам конкурса на включение в кадровый резерв.</w:t>
      </w:r>
    </w:p>
    <w:bookmarkEnd w:id="78"/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r w:rsidRPr="002050B7">
        <w:rPr>
          <w:sz w:val="28"/>
          <w:szCs w:val="28"/>
        </w:rPr>
        <w:t>Указанное решение (протокол) содержит рейтинг кандидатов с указанием набранных баллов и занятых ими мест по результатам оценки Комиссией, а также результат голосования Комиссии по определению победителя конкурса.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79" w:name="sub_1046"/>
      <w:r w:rsidRPr="002050B7">
        <w:rPr>
          <w:sz w:val="28"/>
          <w:szCs w:val="28"/>
        </w:rPr>
        <w:t>46. В кадровый резерв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80" w:name="sub_1047"/>
      <w:bookmarkEnd w:id="79"/>
      <w:r w:rsidRPr="002050B7">
        <w:rPr>
          <w:sz w:val="28"/>
          <w:szCs w:val="28"/>
        </w:rPr>
        <w:t xml:space="preserve">47. Согласие кандидата на его включение в кадровый резерв по результатам конкурса на замещение вакантных должностей гражданской службы оформляется в </w:t>
      </w:r>
      <w:r w:rsidRPr="002050B7">
        <w:rPr>
          <w:sz w:val="28"/>
          <w:szCs w:val="28"/>
        </w:rPr>
        <w:lastRenderedPageBreak/>
        <w:t xml:space="preserve">письменной форме либо в форме электронного документа, подписанного усиленной </w:t>
      </w:r>
      <w:hyperlink r:id="rId28" w:history="1">
        <w:r w:rsidRPr="002050B7">
          <w:rPr>
            <w:color w:val="106BBE"/>
            <w:sz w:val="28"/>
            <w:szCs w:val="28"/>
          </w:rPr>
          <w:t>квалифицированной электронной подписью</w:t>
        </w:r>
      </w:hyperlink>
      <w:r w:rsidRPr="002050B7">
        <w:rPr>
          <w:sz w:val="28"/>
          <w:szCs w:val="28"/>
        </w:rPr>
        <w:t>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81" w:name="sub_1048"/>
      <w:bookmarkEnd w:id="80"/>
      <w:r w:rsidRPr="002050B7">
        <w:rPr>
          <w:sz w:val="28"/>
          <w:szCs w:val="28"/>
        </w:rPr>
        <w:t>48. По результатам конкурса издается приказ Управления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82" w:name="sub_1049"/>
      <w:bookmarkEnd w:id="81"/>
      <w:r w:rsidRPr="002050B7">
        <w:rPr>
          <w:sz w:val="28"/>
          <w:szCs w:val="28"/>
        </w:rPr>
        <w:t xml:space="preserve">49.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</w:t>
      </w:r>
      <w:hyperlink r:id="rId29" w:history="1">
        <w:r w:rsidRPr="002050B7">
          <w:rPr>
            <w:color w:val="106BBE"/>
            <w:sz w:val="28"/>
            <w:szCs w:val="28"/>
          </w:rPr>
          <w:t>квалифицированной электронной подписью</w:t>
        </w:r>
      </w:hyperlink>
      <w:r w:rsidRPr="002050B7">
        <w:rPr>
          <w:sz w:val="28"/>
          <w:szCs w:val="28"/>
        </w:rPr>
        <w:t>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Управления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bookmarkEnd w:id="82"/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83" w:name="sub_1500"/>
      <w:r w:rsidRPr="002050B7">
        <w:rPr>
          <w:b/>
          <w:bCs/>
          <w:color w:val="26282F"/>
          <w:sz w:val="28"/>
          <w:szCs w:val="28"/>
        </w:rPr>
        <w:t>V. Заключительные положения</w:t>
      </w:r>
    </w:p>
    <w:bookmarkEnd w:id="83"/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84" w:name="sub_1050"/>
      <w:r w:rsidRPr="002050B7">
        <w:rPr>
          <w:sz w:val="28"/>
          <w:szCs w:val="28"/>
        </w:rPr>
        <w:t xml:space="preserve">50.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</w:t>
      </w:r>
      <w:proofErr w:type="gramStart"/>
      <w:r w:rsidRPr="002050B7">
        <w:rPr>
          <w:sz w:val="28"/>
          <w:szCs w:val="28"/>
        </w:rPr>
        <w:t>лет</w:t>
      </w:r>
      <w:proofErr w:type="gramEnd"/>
      <w:r w:rsidRPr="002050B7">
        <w:rPr>
          <w:sz w:val="28"/>
          <w:szCs w:val="28"/>
        </w:rPr>
        <w:t xml:space="preserve"> после чего подлежат удалению.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85" w:name="sub_1051"/>
      <w:bookmarkEnd w:id="84"/>
      <w:r w:rsidRPr="002050B7">
        <w:rPr>
          <w:sz w:val="28"/>
          <w:szCs w:val="28"/>
        </w:rPr>
        <w:t>51. Кандидат вправе обжаловать решение Комиссии в соответствии с законодательством Российской Федерации.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86" w:name="sub_1052"/>
      <w:bookmarkEnd w:id="85"/>
      <w:r w:rsidRPr="002050B7">
        <w:rPr>
          <w:sz w:val="28"/>
          <w:szCs w:val="28"/>
        </w:rPr>
        <w:t>52.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2050B7">
        <w:rPr>
          <w:sz w:val="28"/>
          <w:szCs w:val="28"/>
        </w:rPr>
        <w:t>дств св</w:t>
      </w:r>
      <w:proofErr w:type="gramEnd"/>
      <w:r w:rsidRPr="002050B7">
        <w:rPr>
          <w:sz w:val="28"/>
          <w:szCs w:val="28"/>
        </w:rPr>
        <w:t>язи и другие), осуществляются кандидатами за счет собственных средств.</w:t>
      </w:r>
    </w:p>
    <w:p w:rsidR="001F79FD" w:rsidRPr="002050B7" w:rsidRDefault="001F79FD" w:rsidP="001F79FD">
      <w:pPr>
        <w:ind w:firstLine="567"/>
        <w:jc w:val="both"/>
        <w:rPr>
          <w:sz w:val="28"/>
          <w:szCs w:val="28"/>
        </w:rPr>
      </w:pPr>
      <w:bookmarkStart w:id="87" w:name="sub_1053"/>
      <w:bookmarkEnd w:id="86"/>
      <w:r w:rsidRPr="002050B7">
        <w:rPr>
          <w:sz w:val="28"/>
          <w:szCs w:val="28"/>
        </w:rPr>
        <w:t xml:space="preserve">53. </w:t>
      </w:r>
      <w:proofErr w:type="gramStart"/>
      <w:r w:rsidRPr="002050B7">
        <w:rPr>
          <w:sz w:val="28"/>
          <w:szCs w:val="28"/>
        </w:rPr>
        <w:t>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правовые, организационные и технические меры или обеспечивается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proofErr w:type="gramEnd"/>
    </w:p>
    <w:bookmarkEnd w:id="0"/>
    <w:bookmarkEnd w:id="87"/>
    <w:p w:rsidR="001F79FD" w:rsidRPr="002050B7" w:rsidRDefault="001F79FD" w:rsidP="001F79FD">
      <w:pPr>
        <w:spacing w:line="360" w:lineRule="auto"/>
        <w:jc w:val="both"/>
        <w:rPr>
          <w:bCs/>
        </w:rPr>
      </w:pPr>
    </w:p>
    <w:p w:rsidR="001F79FD" w:rsidRPr="002050B7" w:rsidRDefault="001F79FD" w:rsidP="001F79FD">
      <w:pPr>
        <w:spacing w:line="360" w:lineRule="auto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F79FD" w:rsidRPr="002050B7" w:rsidTr="00661AD9">
        <w:tc>
          <w:tcPr>
            <w:tcW w:w="5210" w:type="dxa"/>
          </w:tcPr>
          <w:p w:rsidR="001F79FD" w:rsidRPr="002050B7" w:rsidRDefault="001F79FD" w:rsidP="00661AD9">
            <w:pPr>
              <w:jc w:val="right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5211" w:type="dxa"/>
          </w:tcPr>
          <w:p w:rsidR="001F79FD" w:rsidRPr="002050B7" w:rsidRDefault="001F79FD" w:rsidP="00661AD9">
            <w:pPr>
              <w:jc w:val="center"/>
              <w:rPr>
                <w:b/>
                <w:bCs/>
                <w:color w:val="26282F"/>
                <w:sz w:val="28"/>
                <w:szCs w:val="28"/>
              </w:rPr>
            </w:pPr>
          </w:p>
          <w:p w:rsidR="00202504" w:rsidRDefault="00202504" w:rsidP="00661AD9">
            <w:pPr>
              <w:jc w:val="center"/>
              <w:rPr>
                <w:bCs/>
                <w:color w:val="26282F"/>
                <w:sz w:val="28"/>
                <w:szCs w:val="28"/>
              </w:rPr>
            </w:pPr>
          </w:p>
          <w:p w:rsidR="00202504" w:rsidRDefault="00202504" w:rsidP="00661AD9">
            <w:pPr>
              <w:jc w:val="center"/>
              <w:rPr>
                <w:bCs/>
                <w:color w:val="26282F"/>
                <w:sz w:val="28"/>
                <w:szCs w:val="28"/>
              </w:rPr>
            </w:pPr>
          </w:p>
          <w:p w:rsidR="00202504" w:rsidRDefault="00202504" w:rsidP="00661AD9">
            <w:pPr>
              <w:jc w:val="center"/>
              <w:rPr>
                <w:bCs/>
                <w:color w:val="26282F"/>
                <w:sz w:val="28"/>
                <w:szCs w:val="28"/>
              </w:rPr>
            </w:pPr>
          </w:p>
          <w:p w:rsidR="00202504" w:rsidRDefault="00202504" w:rsidP="00661AD9">
            <w:pPr>
              <w:jc w:val="center"/>
              <w:rPr>
                <w:bCs/>
                <w:color w:val="26282F"/>
                <w:sz w:val="28"/>
                <w:szCs w:val="28"/>
              </w:rPr>
            </w:pPr>
          </w:p>
          <w:p w:rsidR="00202504" w:rsidRDefault="00202504" w:rsidP="00661AD9">
            <w:pPr>
              <w:jc w:val="center"/>
              <w:rPr>
                <w:bCs/>
                <w:color w:val="26282F"/>
                <w:sz w:val="28"/>
                <w:szCs w:val="28"/>
              </w:rPr>
            </w:pPr>
          </w:p>
          <w:p w:rsidR="00202504" w:rsidRDefault="00202504" w:rsidP="00661AD9">
            <w:pPr>
              <w:jc w:val="center"/>
              <w:rPr>
                <w:bCs/>
                <w:color w:val="26282F"/>
                <w:sz w:val="28"/>
                <w:szCs w:val="28"/>
              </w:rPr>
            </w:pPr>
          </w:p>
          <w:p w:rsidR="00202504" w:rsidRDefault="00202504" w:rsidP="00661AD9">
            <w:pPr>
              <w:jc w:val="center"/>
              <w:rPr>
                <w:bCs/>
                <w:color w:val="26282F"/>
                <w:sz w:val="28"/>
                <w:szCs w:val="28"/>
              </w:rPr>
            </w:pPr>
          </w:p>
          <w:p w:rsidR="00202504" w:rsidRDefault="00202504" w:rsidP="00661AD9">
            <w:pPr>
              <w:jc w:val="center"/>
              <w:rPr>
                <w:bCs/>
                <w:color w:val="26282F"/>
                <w:sz w:val="28"/>
                <w:szCs w:val="28"/>
              </w:rPr>
            </w:pPr>
          </w:p>
          <w:p w:rsidR="001F79FD" w:rsidRPr="002050B7" w:rsidRDefault="001F79FD" w:rsidP="00202504">
            <w:pPr>
              <w:rPr>
                <w:bCs/>
                <w:color w:val="26282F"/>
                <w:sz w:val="28"/>
                <w:szCs w:val="28"/>
              </w:rPr>
            </w:pPr>
            <w:r w:rsidRPr="002050B7">
              <w:rPr>
                <w:bCs/>
                <w:color w:val="26282F"/>
                <w:sz w:val="28"/>
                <w:szCs w:val="28"/>
              </w:rPr>
              <w:t>Приложение № 1</w:t>
            </w:r>
            <w:r w:rsidRPr="002050B7">
              <w:rPr>
                <w:bCs/>
                <w:color w:val="26282F"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2050B7">
                <w:rPr>
                  <w:color w:val="106BBE"/>
                  <w:sz w:val="28"/>
                  <w:szCs w:val="28"/>
                </w:rPr>
                <w:t>Методике</w:t>
              </w:r>
            </w:hyperlink>
            <w:r w:rsidRPr="002050B7">
              <w:rPr>
                <w:bCs/>
                <w:color w:val="26282F"/>
                <w:sz w:val="28"/>
                <w:szCs w:val="28"/>
              </w:rPr>
              <w:t xml:space="preserve"> проведения конкурса на</w:t>
            </w:r>
            <w:r w:rsidRPr="002050B7">
              <w:rPr>
                <w:bCs/>
                <w:color w:val="26282F"/>
                <w:sz w:val="28"/>
                <w:szCs w:val="28"/>
              </w:rPr>
              <w:br/>
              <w:t>замещение вакантной должности</w:t>
            </w:r>
            <w:r w:rsidRPr="002050B7">
              <w:rPr>
                <w:bCs/>
                <w:color w:val="26282F"/>
                <w:sz w:val="28"/>
                <w:szCs w:val="28"/>
              </w:rPr>
              <w:br/>
              <w:t>федеральной государственной</w:t>
            </w:r>
            <w:r w:rsidRPr="002050B7">
              <w:rPr>
                <w:bCs/>
                <w:color w:val="26282F"/>
                <w:sz w:val="28"/>
                <w:szCs w:val="28"/>
              </w:rPr>
              <w:br/>
              <w:t>гражданской службы в Управлении</w:t>
            </w:r>
          </w:p>
          <w:p w:rsidR="001F79FD" w:rsidRPr="002050B7" w:rsidRDefault="001F79FD" w:rsidP="00661AD9">
            <w:pPr>
              <w:jc w:val="center"/>
              <w:rPr>
                <w:b/>
                <w:sz w:val="28"/>
                <w:szCs w:val="28"/>
              </w:rPr>
            </w:pPr>
            <w:r w:rsidRPr="002050B7">
              <w:rPr>
                <w:bCs/>
                <w:color w:val="26282F"/>
                <w:sz w:val="28"/>
                <w:szCs w:val="28"/>
              </w:rPr>
              <w:t>Федеральной службе по надзору в сфере связи, информационных технологий</w:t>
            </w:r>
            <w:r w:rsidRPr="002050B7">
              <w:rPr>
                <w:bCs/>
                <w:color w:val="26282F"/>
                <w:sz w:val="28"/>
                <w:szCs w:val="28"/>
              </w:rPr>
              <w:br/>
              <w:t>и массовых коммуникаций по Магаданской области и Чукотскому автономному округу,</w:t>
            </w:r>
            <w:r w:rsidRPr="002050B7">
              <w:rPr>
                <w:bCs/>
                <w:color w:val="26282F"/>
                <w:sz w:val="28"/>
                <w:szCs w:val="28"/>
              </w:rPr>
              <w:br/>
              <w:t>утвержденной приказом</w:t>
            </w:r>
            <w:r w:rsidRPr="002050B7">
              <w:rPr>
                <w:bCs/>
                <w:color w:val="26282F"/>
                <w:sz w:val="28"/>
                <w:szCs w:val="28"/>
              </w:rPr>
              <w:br/>
            </w:r>
          </w:p>
          <w:p w:rsidR="001F79FD" w:rsidRPr="002050B7" w:rsidRDefault="001F79FD" w:rsidP="00661AD9">
            <w:pPr>
              <w:jc w:val="right"/>
              <w:rPr>
                <w:b/>
                <w:bCs/>
                <w:color w:val="26282F"/>
                <w:sz w:val="28"/>
                <w:szCs w:val="28"/>
              </w:rPr>
            </w:pPr>
          </w:p>
        </w:tc>
      </w:tr>
    </w:tbl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jc w:val="right"/>
        <w:rPr>
          <w:sz w:val="28"/>
          <w:szCs w:val="28"/>
        </w:rPr>
      </w:pPr>
      <w:r w:rsidRPr="002050B7">
        <w:rPr>
          <w:sz w:val="28"/>
          <w:szCs w:val="28"/>
        </w:rPr>
        <w:t>(Рекомендуемый образец)</w:t>
      </w:r>
    </w:p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50B7">
        <w:rPr>
          <w:rFonts w:ascii="Courier New" w:hAnsi="Courier New"/>
          <w:b/>
          <w:bCs/>
          <w:color w:val="26282F"/>
          <w:sz w:val="28"/>
          <w:szCs w:val="28"/>
        </w:rPr>
        <w:t>Конкурсный бюллетень</w:t>
      </w:r>
    </w:p>
    <w:p w:rsidR="001F79FD" w:rsidRPr="002050B7" w:rsidRDefault="001F79FD" w:rsidP="001F79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50B7">
        <w:rPr>
          <w:sz w:val="28"/>
          <w:szCs w:val="28"/>
        </w:rPr>
        <w:t>«____»____________________20___г.</w:t>
      </w:r>
    </w:p>
    <w:p w:rsidR="001F79FD" w:rsidRPr="002050B7" w:rsidRDefault="001F79FD" w:rsidP="001F79F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050B7">
        <w:rPr>
          <w:sz w:val="20"/>
          <w:szCs w:val="20"/>
        </w:rPr>
        <w:t>(дата проведения конкурса)</w:t>
      </w:r>
    </w:p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50B7">
        <w:rPr>
          <w:sz w:val="28"/>
          <w:szCs w:val="28"/>
        </w:rPr>
        <w:t>________________________________________________________________________</w:t>
      </w:r>
    </w:p>
    <w:p w:rsidR="001F79FD" w:rsidRPr="002050B7" w:rsidRDefault="001F79FD" w:rsidP="001F79F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2050B7">
        <w:rPr>
          <w:sz w:val="20"/>
          <w:szCs w:val="20"/>
        </w:rPr>
        <w:t>(полное наименование должности, на замещение которой проводится конкурс,</w:t>
      </w:r>
      <w:proofErr w:type="gramEnd"/>
    </w:p>
    <w:p w:rsidR="001F79FD" w:rsidRPr="002050B7" w:rsidRDefault="001F79FD" w:rsidP="001F79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50B7">
        <w:rPr>
          <w:sz w:val="28"/>
          <w:szCs w:val="28"/>
        </w:rPr>
        <w:t>________________________________________________________________________</w:t>
      </w:r>
    </w:p>
    <w:p w:rsidR="001F79FD" w:rsidRPr="002050B7" w:rsidRDefault="001F79FD" w:rsidP="001F79F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050B7">
        <w:rPr>
          <w:sz w:val="20"/>
          <w:szCs w:val="20"/>
        </w:rPr>
        <w:t>или наименование группы должностей, по которой проводится конкурс)</w:t>
      </w:r>
    </w:p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50B7">
        <w:rPr>
          <w:sz w:val="28"/>
          <w:szCs w:val="28"/>
        </w:rPr>
        <w:t>Балл, присвоенный членом Комиссии кандидату по результатам индивидуального собеседования:</w:t>
      </w:r>
    </w:p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50B7">
        <w:rPr>
          <w:sz w:val="28"/>
          <w:szCs w:val="28"/>
        </w:rPr>
        <w:t>(максимальный балл составляет _____ баллов)</w:t>
      </w:r>
    </w:p>
    <w:p w:rsidR="001F79FD" w:rsidRPr="002050B7" w:rsidRDefault="001F79FD" w:rsidP="001F79F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0"/>
        <w:gridCol w:w="1235"/>
        <w:gridCol w:w="5212"/>
      </w:tblGrid>
      <w:tr w:rsidR="001F79FD" w:rsidRPr="002050B7" w:rsidTr="00661AD9">
        <w:tc>
          <w:tcPr>
            <w:tcW w:w="3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50B7">
              <w:rPr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50B7">
              <w:rPr>
                <w:sz w:val="28"/>
                <w:szCs w:val="28"/>
              </w:rPr>
              <w:t>Балл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50B7">
              <w:rPr>
                <w:sz w:val="28"/>
                <w:szCs w:val="28"/>
              </w:rPr>
              <w:t>Краткая мотивировка выставленного балла (при необходимости)</w:t>
            </w:r>
          </w:p>
        </w:tc>
      </w:tr>
      <w:tr w:rsidR="001F79FD" w:rsidRPr="002050B7" w:rsidTr="00661AD9">
        <w:tc>
          <w:tcPr>
            <w:tcW w:w="3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50B7">
              <w:rPr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50B7">
              <w:rPr>
                <w:sz w:val="28"/>
                <w:szCs w:val="28"/>
              </w:rPr>
              <w:t>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50B7">
              <w:rPr>
                <w:sz w:val="28"/>
                <w:szCs w:val="28"/>
              </w:rPr>
              <w:t>3</w:t>
            </w:r>
          </w:p>
        </w:tc>
      </w:tr>
      <w:tr w:rsidR="001F79FD" w:rsidRPr="002050B7" w:rsidTr="00661AD9">
        <w:tc>
          <w:tcPr>
            <w:tcW w:w="3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3"/>
        <w:gridCol w:w="563"/>
        <w:gridCol w:w="2235"/>
      </w:tblGrid>
      <w:tr w:rsidR="001F79FD" w:rsidRPr="002050B7" w:rsidTr="00661AD9">
        <w:tc>
          <w:tcPr>
            <w:tcW w:w="7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0B7">
              <w:rPr>
                <w:sz w:val="20"/>
                <w:szCs w:val="20"/>
              </w:rPr>
              <w:t>(фамилия, имя, отчество (при наличии) члена Комиссии)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0B7">
              <w:rPr>
                <w:sz w:val="20"/>
                <w:szCs w:val="20"/>
              </w:rPr>
              <w:t>(подпись)</w:t>
            </w:r>
          </w:p>
        </w:tc>
      </w:tr>
    </w:tbl>
    <w:p w:rsidR="001F79FD" w:rsidRPr="002050B7" w:rsidRDefault="001F79FD" w:rsidP="001F79FD">
      <w:pPr>
        <w:spacing w:line="360" w:lineRule="auto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F79FD" w:rsidRPr="002050B7" w:rsidTr="00661AD9">
        <w:tc>
          <w:tcPr>
            <w:tcW w:w="5210" w:type="dxa"/>
          </w:tcPr>
          <w:p w:rsidR="001F79FD" w:rsidRPr="002050B7" w:rsidRDefault="001F79FD" w:rsidP="00661AD9">
            <w:pPr>
              <w:jc w:val="right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5211" w:type="dxa"/>
          </w:tcPr>
          <w:p w:rsidR="001F79FD" w:rsidRPr="002050B7" w:rsidRDefault="001F79FD" w:rsidP="00661AD9">
            <w:pPr>
              <w:jc w:val="center"/>
              <w:rPr>
                <w:b/>
                <w:bCs/>
                <w:color w:val="26282F"/>
                <w:sz w:val="28"/>
                <w:szCs w:val="28"/>
              </w:rPr>
            </w:pPr>
          </w:p>
          <w:p w:rsidR="00202504" w:rsidRDefault="00202504" w:rsidP="00661AD9">
            <w:pPr>
              <w:jc w:val="center"/>
              <w:rPr>
                <w:bCs/>
                <w:color w:val="26282F"/>
                <w:sz w:val="28"/>
                <w:szCs w:val="28"/>
              </w:rPr>
            </w:pPr>
          </w:p>
          <w:p w:rsidR="00202504" w:rsidRDefault="00202504" w:rsidP="00661AD9">
            <w:pPr>
              <w:jc w:val="center"/>
              <w:rPr>
                <w:bCs/>
                <w:color w:val="26282F"/>
                <w:sz w:val="28"/>
                <w:szCs w:val="28"/>
              </w:rPr>
            </w:pPr>
          </w:p>
          <w:p w:rsidR="00202504" w:rsidRDefault="00202504" w:rsidP="00661AD9">
            <w:pPr>
              <w:jc w:val="center"/>
              <w:rPr>
                <w:bCs/>
                <w:color w:val="26282F"/>
                <w:sz w:val="28"/>
                <w:szCs w:val="28"/>
              </w:rPr>
            </w:pPr>
          </w:p>
          <w:p w:rsidR="00202504" w:rsidRDefault="00202504" w:rsidP="00661AD9">
            <w:pPr>
              <w:jc w:val="center"/>
              <w:rPr>
                <w:bCs/>
                <w:color w:val="26282F"/>
                <w:sz w:val="28"/>
                <w:szCs w:val="28"/>
              </w:rPr>
            </w:pPr>
          </w:p>
          <w:p w:rsidR="00202504" w:rsidRDefault="00202504" w:rsidP="00661AD9">
            <w:pPr>
              <w:jc w:val="center"/>
              <w:rPr>
                <w:bCs/>
                <w:color w:val="26282F"/>
                <w:sz w:val="28"/>
                <w:szCs w:val="28"/>
              </w:rPr>
            </w:pPr>
          </w:p>
          <w:p w:rsidR="00202504" w:rsidRDefault="00202504" w:rsidP="00661AD9">
            <w:pPr>
              <w:jc w:val="center"/>
              <w:rPr>
                <w:bCs/>
                <w:color w:val="26282F"/>
                <w:sz w:val="28"/>
                <w:szCs w:val="28"/>
              </w:rPr>
            </w:pPr>
          </w:p>
          <w:p w:rsidR="001F79FD" w:rsidRPr="002050B7" w:rsidRDefault="001F79FD" w:rsidP="00661AD9">
            <w:pPr>
              <w:jc w:val="center"/>
              <w:rPr>
                <w:bCs/>
                <w:color w:val="26282F"/>
                <w:sz w:val="28"/>
                <w:szCs w:val="28"/>
              </w:rPr>
            </w:pPr>
            <w:r w:rsidRPr="002050B7">
              <w:rPr>
                <w:bCs/>
                <w:color w:val="26282F"/>
                <w:sz w:val="28"/>
                <w:szCs w:val="28"/>
              </w:rPr>
              <w:lastRenderedPageBreak/>
              <w:t>Приложение № 2</w:t>
            </w:r>
            <w:r w:rsidRPr="002050B7">
              <w:rPr>
                <w:bCs/>
                <w:color w:val="26282F"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2050B7">
                <w:rPr>
                  <w:color w:val="106BBE"/>
                  <w:sz w:val="28"/>
                  <w:szCs w:val="28"/>
                </w:rPr>
                <w:t>Методике</w:t>
              </w:r>
            </w:hyperlink>
            <w:r w:rsidRPr="002050B7">
              <w:rPr>
                <w:bCs/>
                <w:color w:val="26282F"/>
                <w:sz w:val="28"/>
                <w:szCs w:val="28"/>
              </w:rPr>
              <w:t xml:space="preserve"> проведения конкурса на</w:t>
            </w:r>
            <w:r w:rsidRPr="002050B7">
              <w:rPr>
                <w:bCs/>
                <w:color w:val="26282F"/>
                <w:sz w:val="28"/>
                <w:szCs w:val="28"/>
              </w:rPr>
              <w:br/>
              <w:t>замещение вакантной должности</w:t>
            </w:r>
            <w:r w:rsidRPr="002050B7">
              <w:rPr>
                <w:bCs/>
                <w:color w:val="26282F"/>
                <w:sz w:val="28"/>
                <w:szCs w:val="28"/>
              </w:rPr>
              <w:br/>
              <w:t>федеральной государственной</w:t>
            </w:r>
            <w:r w:rsidRPr="002050B7">
              <w:rPr>
                <w:bCs/>
                <w:color w:val="26282F"/>
                <w:sz w:val="28"/>
                <w:szCs w:val="28"/>
              </w:rPr>
              <w:br/>
              <w:t>гражданской службы в Управлении</w:t>
            </w:r>
          </w:p>
          <w:p w:rsidR="001F79FD" w:rsidRPr="002050B7" w:rsidRDefault="001F79FD" w:rsidP="00202504">
            <w:pPr>
              <w:jc w:val="center"/>
              <w:rPr>
                <w:b/>
                <w:bCs/>
                <w:color w:val="26282F"/>
                <w:sz w:val="28"/>
                <w:szCs w:val="28"/>
              </w:rPr>
            </w:pPr>
            <w:r w:rsidRPr="002050B7">
              <w:rPr>
                <w:bCs/>
                <w:color w:val="26282F"/>
                <w:sz w:val="28"/>
                <w:szCs w:val="28"/>
              </w:rPr>
              <w:t>Федеральной службе по надзору в сфере связи, информационных технологий</w:t>
            </w:r>
            <w:r w:rsidRPr="002050B7">
              <w:rPr>
                <w:bCs/>
                <w:color w:val="26282F"/>
                <w:sz w:val="28"/>
                <w:szCs w:val="28"/>
              </w:rPr>
              <w:br/>
              <w:t>и массовых коммуникаций по Магаданской области и Чукотскому автономному округу</w:t>
            </w:r>
            <w:r w:rsidRPr="002050B7">
              <w:rPr>
                <w:bCs/>
                <w:color w:val="26282F"/>
                <w:sz w:val="28"/>
                <w:szCs w:val="28"/>
              </w:rPr>
              <w:br/>
              <w:t>утвержденной приказом</w:t>
            </w:r>
            <w:r w:rsidRPr="002050B7">
              <w:rPr>
                <w:bCs/>
                <w:color w:val="26282F"/>
                <w:sz w:val="28"/>
                <w:szCs w:val="28"/>
              </w:rPr>
              <w:br/>
            </w:r>
            <w:bookmarkStart w:id="88" w:name="_GoBack"/>
            <w:bookmarkEnd w:id="88"/>
          </w:p>
        </w:tc>
      </w:tr>
    </w:tbl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jc w:val="right"/>
        <w:rPr>
          <w:sz w:val="28"/>
          <w:szCs w:val="28"/>
        </w:rPr>
      </w:pPr>
      <w:r w:rsidRPr="002050B7">
        <w:rPr>
          <w:sz w:val="28"/>
          <w:szCs w:val="28"/>
        </w:rPr>
        <w:t>(Рекомендуемый образец)</w:t>
      </w:r>
    </w:p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50B7">
        <w:rPr>
          <w:rFonts w:ascii="Courier New" w:hAnsi="Courier New"/>
          <w:b/>
          <w:bCs/>
          <w:color w:val="26282F"/>
          <w:sz w:val="28"/>
          <w:szCs w:val="28"/>
        </w:rPr>
        <w:t>РЕШЕНИЕ</w:t>
      </w:r>
    </w:p>
    <w:p w:rsidR="001F79FD" w:rsidRPr="002050B7" w:rsidRDefault="001F79FD" w:rsidP="001F79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50B7">
        <w:rPr>
          <w:rFonts w:ascii="Courier New" w:hAnsi="Courier New"/>
          <w:b/>
          <w:bCs/>
          <w:color w:val="26282F"/>
          <w:sz w:val="28"/>
          <w:szCs w:val="28"/>
        </w:rPr>
        <w:t>Комиссии по итогам конкурса на замещение вакантной должности государственной гражданской службы Российской Федерации</w:t>
      </w:r>
    </w:p>
    <w:p w:rsidR="001F79FD" w:rsidRPr="002050B7" w:rsidRDefault="001F79FD" w:rsidP="001F79F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2050B7">
        <w:rPr>
          <w:rFonts w:ascii="Courier New" w:hAnsi="Courier New"/>
          <w:b/>
          <w:bCs/>
          <w:color w:val="26282F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Магаданской области и Чукотскому автономному округу</w:t>
      </w:r>
    </w:p>
    <w:p w:rsidR="001F79FD" w:rsidRPr="002050B7" w:rsidRDefault="001F79FD" w:rsidP="001F79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50B7">
        <w:rPr>
          <w:sz w:val="28"/>
          <w:szCs w:val="28"/>
        </w:rPr>
        <w:t>«____»____________________20___г.</w:t>
      </w:r>
    </w:p>
    <w:p w:rsidR="001F79FD" w:rsidRPr="002050B7" w:rsidRDefault="001F79FD" w:rsidP="001F79F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050B7">
        <w:rPr>
          <w:sz w:val="20"/>
          <w:szCs w:val="20"/>
        </w:rPr>
        <w:t>(дата проведения конкурса)</w:t>
      </w:r>
    </w:p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89" w:name="sub_12001"/>
      <w:r w:rsidRPr="002050B7">
        <w:rPr>
          <w:sz w:val="28"/>
          <w:szCs w:val="28"/>
        </w:rPr>
        <w:t xml:space="preserve">1. Присутствовало на </w:t>
      </w:r>
      <w:proofErr w:type="spellStart"/>
      <w:r w:rsidRPr="002050B7">
        <w:rPr>
          <w:sz w:val="28"/>
          <w:szCs w:val="28"/>
        </w:rPr>
        <w:t>заседании__________из________членов</w:t>
      </w:r>
      <w:proofErr w:type="spellEnd"/>
      <w:r w:rsidRPr="002050B7">
        <w:rPr>
          <w:sz w:val="28"/>
          <w:szCs w:val="28"/>
        </w:rPr>
        <w:t xml:space="preserve"> Комиссии.</w:t>
      </w:r>
    </w:p>
    <w:bookmarkEnd w:id="89"/>
    <w:p w:rsidR="001F79FD" w:rsidRPr="002050B7" w:rsidRDefault="001F79FD" w:rsidP="001F79F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8"/>
        <w:gridCol w:w="5262"/>
      </w:tblGrid>
      <w:tr w:rsidR="001F79FD" w:rsidRPr="002050B7" w:rsidTr="00661AD9"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Фамилия, имя, отчество (при</w:t>
            </w:r>
            <w:r w:rsidRPr="002050B7">
              <w:br/>
              <w:t>наличии) члена Комиссии, присутствовавшего на заседании Комиссии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Должность</w:t>
            </w:r>
          </w:p>
        </w:tc>
      </w:tr>
      <w:tr w:rsidR="001F79FD" w:rsidRPr="002050B7" w:rsidTr="00661AD9"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79FD" w:rsidRPr="002050B7" w:rsidTr="00661AD9"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79FD" w:rsidRPr="002050B7" w:rsidTr="00661AD9"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90" w:name="sub_12002"/>
      <w:r w:rsidRPr="002050B7">
        <w:rPr>
          <w:sz w:val="28"/>
          <w:szCs w:val="28"/>
        </w:rPr>
        <w:t xml:space="preserve">2. Проведен конкурс  на  замещение  вакантной  должности  государственной </w:t>
      </w:r>
      <w:bookmarkEnd w:id="90"/>
      <w:r w:rsidRPr="002050B7">
        <w:rPr>
          <w:sz w:val="28"/>
          <w:szCs w:val="28"/>
        </w:rPr>
        <w:t>гражданской службы Российской Федерации.</w:t>
      </w:r>
    </w:p>
    <w:p w:rsidR="001F79FD" w:rsidRPr="002050B7" w:rsidRDefault="001F79FD" w:rsidP="001F79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50B7">
        <w:rPr>
          <w:sz w:val="28"/>
          <w:szCs w:val="28"/>
        </w:rPr>
        <w:t>________________________________________________________________________</w:t>
      </w:r>
    </w:p>
    <w:p w:rsidR="001F79FD" w:rsidRPr="002050B7" w:rsidRDefault="001F79FD" w:rsidP="001F79F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050B7">
        <w:rPr>
          <w:sz w:val="20"/>
          <w:szCs w:val="20"/>
        </w:rPr>
        <w:t>(наименование должности с указанием структурного подразделения Управления)</w:t>
      </w:r>
    </w:p>
    <w:p w:rsidR="001F79FD" w:rsidRPr="002050B7" w:rsidRDefault="001F79FD" w:rsidP="001F79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50B7">
        <w:rPr>
          <w:sz w:val="28"/>
          <w:szCs w:val="28"/>
        </w:rPr>
        <w:t>________________________________________________________________________</w:t>
      </w:r>
    </w:p>
    <w:p w:rsidR="001F79FD" w:rsidRPr="002050B7" w:rsidRDefault="001F79FD" w:rsidP="001F79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50B7">
        <w:rPr>
          <w:sz w:val="28"/>
          <w:szCs w:val="28"/>
        </w:rPr>
        <w:t>________________________________________________________________________</w:t>
      </w:r>
    </w:p>
    <w:p w:rsidR="001F79FD" w:rsidRPr="002050B7" w:rsidRDefault="001F79FD" w:rsidP="001F79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50B7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91" w:name="sub_12003"/>
      <w:r w:rsidRPr="002050B7">
        <w:rPr>
          <w:sz w:val="28"/>
          <w:szCs w:val="28"/>
        </w:rPr>
        <w:t>3. Результаты рейтинговой оценки кандидатов.</w:t>
      </w:r>
    </w:p>
    <w:bookmarkEnd w:id="91"/>
    <w:p w:rsidR="001F79FD" w:rsidRPr="002050B7" w:rsidRDefault="001F79FD" w:rsidP="001F79F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0"/>
        <w:gridCol w:w="1535"/>
        <w:gridCol w:w="4912"/>
      </w:tblGrid>
      <w:tr w:rsidR="001F79FD" w:rsidRPr="002050B7" w:rsidTr="00661AD9">
        <w:tc>
          <w:tcPr>
            <w:tcW w:w="3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Фамилия, имя, отчество (при наличии) кандидата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Итоговый</w:t>
            </w:r>
          </w:p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балл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Место в рейтинге (в порядке убывания)</w:t>
            </w:r>
          </w:p>
        </w:tc>
      </w:tr>
      <w:tr w:rsidR="001F79FD" w:rsidRPr="002050B7" w:rsidTr="00661AD9">
        <w:tc>
          <w:tcPr>
            <w:tcW w:w="3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79FD" w:rsidRPr="002050B7" w:rsidTr="00661AD9">
        <w:tc>
          <w:tcPr>
            <w:tcW w:w="3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jc w:val="both"/>
        <w:rPr>
          <w:sz w:val="28"/>
          <w:szCs w:val="28"/>
        </w:rPr>
      </w:pPr>
      <w:bookmarkStart w:id="92" w:name="sub_12004"/>
      <w:r w:rsidRPr="002050B7">
        <w:rPr>
          <w:sz w:val="28"/>
          <w:szCs w:val="28"/>
        </w:rPr>
        <w:t>4. Результаты голосования по определению победителя конкурса (заполняется по всем кандидатам).</w:t>
      </w:r>
    </w:p>
    <w:bookmarkEnd w:id="92"/>
    <w:p w:rsidR="001F79FD" w:rsidRPr="002050B7" w:rsidRDefault="001F79FD" w:rsidP="001F79F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6"/>
        <w:gridCol w:w="1793"/>
        <w:gridCol w:w="2077"/>
        <w:gridCol w:w="2698"/>
      </w:tblGrid>
      <w:tr w:rsidR="001F79FD" w:rsidRPr="002050B7" w:rsidTr="00661AD9">
        <w:tc>
          <w:tcPr>
            <w:tcW w:w="101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79FD" w:rsidRPr="002050B7" w:rsidTr="00661AD9">
        <w:tc>
          <w:tcPr>
            <w:tcW w:w="101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0B7">
              <w:rPr>
                <w:sz w:val="20"/>
                <w:szCs w:val="20"/>
              </w:rPr>
              <w:t>(фамилия, имя, отчество (при наличии) кандидата, занявшего первое место в рейтинге)</w:t>
            </w:r>
          </w:p>
        </w:tc>
      </w:tr>
      <w:tr w:rsidR="001F79FD" w:rsidRPr="002050B7" w:rsidTr="00661AD9">
        <w:tc>
          <w:tcPr>
            <w:tcW w:w="3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Фамилия, имя, отчество</w:t>
            </w:r>
            <w:r w:rsidRPr="002050B7">
              <w:br/>
              <w:t>(при наличии) члена Комиссии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Голосование</w:t>
            </w:r>
          </w:p>
        </w:tc>
      </w:tr>
      <w:tr w:rsidR="001F79FD" w:rsidRPr="002050B7" w:rsidTr="00661AD9">
        <w:tc>
          <w:tcPr>
            <w:tcW w:w="3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"за"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"против"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"воздержался"</w:t>
            </w:r>
          </w:p>
        </w:tc>
      </w:tr>
      <w:tr w:rsidR="001F79FD" w:rsidRPr="002050B7" w:rsidTr="00661AD9">
        <w:tc>
          <w:tcPr>
            <w:tcW w:w="3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F79FD" w:rsidRPr="002050B7" w:rsidTr="00661AD9">
        <w:tc>
          <w:tcPr>
            <w:tcW w:w="3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F79FD" w:rsidRPr="002050B7" w:rsidTr="00661AD9">
        <w:tc>
          <w:tcPr>
            <w:tcW w:w="3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Итого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F79FD" w:rsidRPr="002050B7" w:rsidRDefault="001F79FD" w:rsidP="001F79F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1"/>
        <w:gridCol w:w="15"/>
        <w:gridCol w:w="1783"/>
        <w:gridCol w:w="10"/>
        <w:gridCol w:w="2077"/>
        <w:gridCol w:w="2698"/>
      </w:tblGrid>
      <w:tr w:rsidR="001F79FD" w:rsidRPr="002050B7" w:rsidTr="00661AD9">
        <w:tc>
          <w:tcPr>
            <w:tcW w:w="101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79FD" w:rsidRPr="002050B7" w:rsidTr="00661AD9">
        <w:tc>
          <w:tcPr>
            <w:tcW w:w="101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0B7">
              <w:rPr>
                <w:sz w:val="20"/>
                <w:szCs w:val="20"/>
              </w:rPr>
              <w:t>(фамилия, имя, отчество (при наличии) кандидата, занявшего второе место в рейтинге)</w:t>
            </w:r>
          </w:p>
        </w:tc>
      </w:tr>
      <w:tr w:rsidR="001F79FD" w:rsidRPr="002050B7" w:rsidTr="00661AD9"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Фамилия, имя, отчество</w:t>
            </w:r>
            <w:r w:rsidRPr="002050B7">
              <w:br/>
              <w:t>(при наличии) члена Комиссии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Голосование</w:t>
            </w:r>
          </w:p>
        </w:tc>
      </w:tr>
      <w:tr w:rsidR="001F79FD" w:rsidRPr="002050B7" w:rsidTr="00661AD9"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"за"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"против"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"воздержался"</w:t>
            </w:r>
          </w:p>
        </w:tc>
      </w:tr>
      <w:tr w:rsidR="001F79FD" w:rsidRPr="002050B7" w:rsidTr="00661AD9">
        <w:tc>
          <w:tcPr>
            <w:tcW w:w="3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F79FD" w:rsidRPr="002050B7" w:rsidTr="00661AD9">
        <w:tc>
          <w:tcPr>
            <w:tcW w:w="3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F79FD" w:rsidRPr="002050B7" w:rsidTr="00661AD9"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Итого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F79FD" w:rsidRPr="002050B7" w:rsidRDefault="001F79FD" w:rsidP="001F79F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1820"/>
        <w:gridCol w:w="2100"/>
        <w:gridCol w:w="2660"/>
      </w:tblGrid>
      <w:tr w:rsidR="001F79FD" w:rsidRPr="002050B7" w:rsidTr="00661AD9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79FD" w:rsidRPr="002050B7" w:rsidTr="00661AD9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0B7">
              <w:rPr>
                <w:sz w:val="20"/>
                <w:szCs w:val="20"/>
              </w:rPr>
              <w:t>(фамилия, имя, отчество (при наличии) кандидата, занявшего третье место в рейтинге)</w:t>
            </w:r>
          </w:p>
        </w:tc>
      </w:tr>
      <w:tr w:rsidR="001F79FD" w:rsidRPr="002050B7" w:rsidTr="00661AD9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Фамилия, имя, отчество</w:t>
            </w:r>
            <w:r w:rsidRPr="002050B7">
              <w:br/>
              <w:t>(при наличии) члена</w:t>
            </w:r>
            <w:r w:rsidRPr="002050B7">
              <w:br/>
              <w:t>Комиссии</w:t>
            </w: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Голосование</w:t>
            </w:r>
          </w:p>
        </w:tc>
      </w:tr>
      <w:tr w:rsidR="001F79FD" w:rsidRPr="002050B7" w:rsidTr="00661AD9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"за"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"против"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"воздержался"</w:t>
            </w:r>
          </w:p>
        </w:tc>
      </w:tr>
      <w:tr w:rsidR="001F79FD" w:rsidRPr="002050B7" w:rsidTr="00661AD9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F79FD" w:rsidRPr="002050B7" w:rsidTr="00661AD9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F79FD" w:rsidRPr="002050B7" w:rsidTr="00661AD9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Итого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50B7">
        <w:rPr>
          <w:sz w:val="28"/>
          <w:szCs w:val="28"/>
        </w:rPr>
        <w:t>Комментарии к результатам голосования (при необходимости)</w:t>
      </w:r>
    </w:p>
    <w:p w:rsidR="001F79FD" w:rsidRPr="002050B7" w:rsidRDefault="001F79FD" w:rsidP="001F79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50B7">
        <w:rPr>
          <w:sz w:val="28"/>
          <w:szCs w:val="28"/>
        </w:rPr>
        <w:t>________________________________________________________________________</w:t>
      </w:r>
    </w:p>
    <w:p w:rsidR="001F79FD" w:rsidRPr="002050B7" w:rsidRDefault="001F79FD" w:rsidP="001F79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50B7">
        <w:rPr>
          <w:sz w:val="28"/>
          <w:szCs w:val="28"/>
        </w:rPr>
        <w:t>________________________________________________________________________</w:t>
      </w:r>
    </w:p>
    <w:p w:rsidR="001F79FD" w:rsidRPr="002050B7" w:rsidRDefault="001F79FD" w:rsidP="001F79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93" w:name="sub_12005"/>
    </w:p>
    <w:p w:rsidR="001F79FD" w:rsidRPr="002050B7" w:rsidRDefault="001F79FD" w:rsidP="001F79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50B7">
        <w:rPr>
          <w:sz w:val="28"/>
          <w:szCs w:val="28"/>
        </w:rPr>
        <w:t xml:space="preserve">5. По результатам  голосования  Комиссия  признает  победителем  конкурса </w:t>
      </w:r>
      <w:bookmarkEnd w:id="93"/>
      <w:r w:rsidRPr="002050B7">
        <w:rPr>
          <w:sz w:val="28"/>
          <w:szCs w:val="28"/>
        </w:rPr>
        <w:t>следующего кандидата.</w:t>
      </w:r>
    </w:p>
    <w:p w:rsidR="001F79FD" w:rsidRPr="002050B7" w:rsidRDefault="001F79FD" w:rsidP="001F79F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4"/>
        <w:gridCol w:w="4795"/>
      </w:tblGrid>
      <w:tr w:rsidR="001F79FD" w:rsidRPr="002050B7" w:rsidTr="00661AD9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Фамилия, имя, отчество (при наличии) кандидата признанного победителем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Вакантная должность</w:t>
            </w:r>
            <w:r w:rsidRPr="002050B7">
              <w:br/>
              <w:t>государственной гражданской</w:t>
            </w:r>
            <w:r w:rsidRPr="002050B7">
              <w:br/>
              <w:t>службы Российской Федерации</w:t>
            </w:r>
          </w:p>
        </w:tc>
      </w:tr>
      <w:tr w:rsidR="001F79FD" w:rsidRPr="002050B7" w:rsidTr="00661AD9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79FD" w:rsidRPr="002050B7" w:rsidTr="00661AD9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94" w:name="sub_12006"/>
      <w:r w:rsidRPr="002050B7">
        <w:rPr>
          <w:sz w:val="28"/>
          <w:szCs w:val="28"/>
        </w:rPr>
        <w:t xml:space="preserve">6. По результатам голосования Комиссия рекомендует к включению в кадровый </w:t>
      </w:r>
      <w:bookmarkEnd w:id="94"/>
      <w:r w:rsidRPr="002050B7">
        <w:rPr>
          <w:sz w:val="28"/>
          <w:szCs w:val="28"/>
        </w:rPr>
        <w:t>резерв государственного органа следующих кандидатов.</w:t>
      </w:r>
    </w:p>
    <w:p w:rsidR="001F79FD" w:rsidRPr="002050B7" w:rsidRDefault="001F79FD" w:rsidP="001F79F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4"/>
        <w:gridCol w:w="4795"/>
      </w:tblGrid>
      <w:tr w:rsidR="001F79FD" w:rsidRPr="002050B7" w:rsidTr="00661AD9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Фамилия, имя, отчество (при наличии) кандидата, рекомендованного к</w:t>
            </w:r>
            <w:r w:rsidRPr="002050B7">
              <w:br/>
              <w:t>включению в кадровый резерв Управления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50B7">
              <w:t>Группа должностей</w:t>
            </w:r>
            <w:r w:rsidRPr="002050B7">
              <w:br/>
              <w:t>государственной гражданской</w:t>
            </w:r>
            <w:r w:rsidRPr="002050B7">
              <w:br/>
              <w:t>службы Российской Федерации</w:t>
            </w:r>
          </w:p>
        </w:tc>
      </w:tr>
      <w:tr w:rsidR="001F79FD" w:rsidRPr="002050B7" w:rsidTr="00661AD9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79FD" w:rsidRPr="002050B7" w:rsidTr="00661AD9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F79FD" w:rsidRPr="002050B7" w:rsidRDefault="001F79FD" w:rsidP="001F79FD">
      <w:pPr>
        <w:rPr>
          <w:sz w:val="28"/>
          <w:szCs w:val="28"/>
        </w:rPr>
      </w:pPr>
    </w:p>
    <w:p w:rsidR="001F79FD" w:rsidRPr="002050B7" w:rsidRDefault="001F79FD" w:rsidP="001F79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95" w:name="sub_12007"/>
      <w:r w:rsidRPr="002050B7">
        <w:rPr>
          <w:sz w:val="28"/>
          <w:szCs w:val="28"/>
        </w:rPr>
        <w:t>7. В заседании Комиссии не участвовали следующие члены Комиссии:</w:t>
      </w:r>
    </w:p>
    <w:bookmarkEnd w:id="95"/>
    <w:p w:rsidR="001F79FD" w:rsidRPr="002050B7" w:rsidRDefault="001F79FD" w:rsidP="001F79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50B7">
        <w:rPr>
          <w:sz w:val="28"/>
          <w:szCs w:val="28"/>
        </w:rPr>
        <w:t>________________________________________________________________________</w:t>
      </w:r>
    </w:p>
    <w:p w:rsidR="001F79FD" w:rsidRPr="002050B7" w:rsidRDefault="001F79FD" w:rsidP="001F79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050B7">
        <w:rPr>
          <w:sz w:val="28"/>
          <w:szCs w:val="28"/>
        </w:rPr>
        <w:t>(фамилия, имя, отчество (при наличии)</w:t>
      </w:r>
      <w:proofErr w:type="gramEnd"/>
    </w:p>
    <w:p w:rsidR="001F79FD" w:rsidRPr="002050B7" w:rsidRDefault="001F79FD" w:rsidP="001F79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50B7">
        <w:rPr>
          <w:sz w:val="28"/>
          <w:szCs w:val="28"/>
        </w:rPr>
        <w:t>________________________________________________________________________</w:t>
      </w:r>
    </w:p>
    <w:p w:rsidR="001F79FD" w:rsidRPr="002050B7" w:rsidRDefault="001F79FD" w:rsidP="001F79FD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94"/>
        <w:gridCol w:w="1628"/>
        <w:gridCol w:w="340"/>
        <w:gridCol w:w="5363"/>
      </w:tblGrid>
      <w:tr w:rsidR="001F79FD" w:rsidRPr="002050B7" w:rsidTr="00661AD9">
        <w:tc>
          <w:tcPr>
            <w:tcW w:w="2894" w:type="dxa"/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0B7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63" w:type="dxa"/>
            <w:tcBorders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79FD" w:rsidRPr="002050B7" w:rsidTr="00661AD9">
        <w:tc>
          <w:tcPr>
            <w:tcW w:w="2894" w:type="dxa"/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0B7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050B7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1F79FD" w:rsidRPr="002050B7" w:rsidRDefault="001F79FD" w:rsidP="001F79FD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94"/>
        <w:gridCol w:w="1628"/>
        <w:gridCol w:w="340"/>
        <w:gridCol w:w="5363"/>
      </w:tblGrid>
      <w:tr w:rsidR="001F79FD" w:rsidRPr="002050B7" w:rsidTr="00661AD9">
        <w:tc>
          <w:tcPr>
            <w:tcW w:w="2894" w:type="dxa"/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0B7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63" w:type="dxa"/>
            <w:tcBorders>
              <w:bottom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79FD" w:rsidRPr="002050B7" w:rsidTr="00661AD9">
        <w:tc>
          <w:tcPr>
            <w:tcW w:w="2894" w:type="dxa"/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0B7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050B7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1F79FD" w:rsidRPr="002050B7" w:rsidRDefault="001F79FD" w:rsidP="001F79F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4"/>
        <w:gridCol w:w="46"/>
        <w:gridCol w:w="1549"/>
        <w:gridCol w:w="33"/>
        <w:gridCol w:w="415"/>
        <w:gridCol w:w="65"/>
        <w:gridCol w:w="5363"/>
        <w:gridCol w:w="29"/>
      </w:tblGrid>
      <w:tr w:rsidR="001F79FD" w:rsidRPr="002050B7" w:rsidTr="00661AD9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0B7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79FD" w:rsidRPr="002050B7" w:rsidTr="00661AD9">
        <w:trPr>
          <w:gridAfter w:val="1"/>
          <w:wAfter w:w="29" w:type="dxa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0B7">
              <w:rPr>
                <w:sz w:val="20"/>
                <w:szCs w:val="20"/>
              </w:rPr>
              <w:t>(подпись)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050B7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  <w:tr w:rsidR="001F79FD" w:rsidRPr="002050B7" w:rsidTr="00661AD9"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0B7">
              <w:rPr>
                <w:sz w:val="28"/>
                <w:szCs w:val="28"/>
              </w:rPr>
              <w:t>Независимые эксперты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79FD" w:rsidRPr="002050B7" w:rsidTr="00661AD9">
        <w:trPr>
          <w:gridAfter w:val="1"/>
          <w:wAfter w:w="29" w:type="dxa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0B7">
              <w:rPr>
                <w:sz w:val="20"/>
                <w:szCs w:val="20"/>
              </w:rPr>
              <w:t>(подпись)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050B7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  <w:p w:rsidR="001F79FD" w:rsidRPr="002050B7" w:rsidRDefault="001F79FD" w:rsidP="00661AD9"/>
          <w:p w:rsidR="001F79FD" w:rsidRPr="002050B7" w:rsidRDefault="001F79FD" w:rsidP="00661AD9"/>
        </w:tc>
      </w:tr>
      <w:tr w:rsidR="001F79FD" w:rsidRPr="002050B7" w:rsidTr="00661AD9">
        <w:trPr>
          <w:gridAfter w:val="1"/>
          <w:wAfter w:w="29" w:type="dxa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0B7">
              <w:rPr>
                <w:sz w:val="20"/>
                <w:szCs w:val="20"/>
              </w:rPr>
              <w:t>(подпись)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050B7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  <w:tr w:rsidR="001F79FD" w:rsidRPr="002050B7" w:rsidTr="00661AD9">
        <w:trPr>
          <w:gridAfter w:val="1"/>
          <w:wAfter w:w="29" w:type="dxa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F79FD" w:rsidRPr="002050B7" w:rsidRDefault="001F79FD" w:rsidP="001F79F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4"/>
        <w:gridCol w:w="1628"/>
        <w:gridCol w:w="340"/>
        <w:gridCol w:w="5363"/>
      </w:tblGrid>
      <w:tr w:rsidR="001F79FD" w:rsidRPr="002050B7" w:rsidTr="00661AD9"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0B7">
              <w:rPr>
                <w:sz w:val="28"/>
                <w:szCs w:val="28"/>
              </w:rPr>
              <w:t>Представители общественного совета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79FD" w:rsidRPr="002050B7" w:rsidTr="00661AD9"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0B7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050B7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  <w:tr w:rsidR="001F79FD" w:rsidRPr="002050B7" w:rsidTr="00661AD9"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0B7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050B7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  <w:tr w:rsidR="001F79FD" w:rsidRPr="002050B7" w:rsidTr="00661AD9"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0B7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050B7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  <w:tr w:rsidR="001F79FD" w:rsidRPr="002050B7" w:rsidTr="00661AD9"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0B7">
              <w:rPr>
                <w:sz w:val="28"/>
                <w:szCs w:val="28"/>
              </w:rPr>
              <w:t>Другие члены Комиссии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F79FD" w:rsidRPr="002050B7" w:rsidTr="00661AD9"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0B7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050B7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  <w:tr w:rsidR="001F79FD" w:rsidRPr="002050B7" w:rsidTr="00661AD9"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0B7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79FD" w:rsidRPr="002050B7" w:rsidRDefault="001F79FD" w:rsidP="00661A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050B7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1F79FD" w:rsidRPr="002050B7" w:rsidRDefault="001F79FD" w:rsidP="001F79FD">
      <w:pPr>
        <w:spacing w:line="360" w:lineRule="auto"/>
        <w:jc w:val="both"/>
        <w:rPr>
          <w:bCs/>
        </w:rPr>
      </w:pPr>
    </w:p>
    <w:p w:rsidR="001F79FD" w:rsidRDefault="001F79FD" w:rsidP="001F79FD">
      <w:pPr>
        <w:autoSpaceDE w:val="0"/>
        <w:autoSpaceDN w:val="0"/>
        <w:adjustRightInd w:val="0"/>
        <w:spacing w:line="400" w:lineRule="exact"/>
        <w:ind w:firstLine="540"/>
        <w:jc w:val="both"/>
        <w:outlineLvl w:val="0"/>
        <w:rPr>
          <w:sz w:val="28"/>
          <w:szCs w:val="28"/>
        </w:rPr>
      </w:pPr>
    </w:p>
    <w:p w:rsidR="001F79FD" w:rsidRDefault="001F79FD" w:rsidP="001F79FD">
      <w:pPr>
        <w:autoSpaceDE w:val="0"/>
        <w:autoSpaceDN w:val="0"/>
        <w:adjustRightInd w:val="0"/>
        <w:spacing w:line="400" w:lineRule="exact"/>
        <w:ind w:firstLine="540"/>
        <w:jc w:val="both"/>
        <w:outlineLvl w:val="0"/>
        <w:rPr>
          <w:sz w:val="28"/>
          <w:szCs w:val="28"/>
        </w:rPr>
      </w:pPr>
    </w:p>
    <w:p w:rsidR="001F79FD" w:rsidRPr="00DC6A08" w:rsidRDefault="001F79FD" w:rsidP="001F79FD">
      <w:pPr>
        <w:autoSpaceDE w:val="0"/>
        <w:autoSpaceDN w:val="0"/>
        <w:adjustRightInd w:val="0"/>
        <w:spacing w:line="400" w:lineRule="exact"/>
        <w:ind w:firstLine="540"/>
        <w:jc w:val="both"/>
        <w:outlineLvl w:val="0"/>
        <w:rPr>
          <w:sz w:val="28"/>
          <w:szCs w:val="28"/>
        </w:rPr>
      </w:pPr>
    </w:p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31358"/>
    <w:rsid w:val="000926B7"/>
    <w:rsid w:val="000E77BC"/>
    <w:rsid w:val="000F3770"/>
    <w:rsid w:val="001012AB"/>
    <w:rsid w:val="00126323"/>
    <w:rsid w:val="00164D2F"/>
    <w:rsid w:val="001838B6"/>
    <w:rsid w:val="001A19A6"/>
    <w:rsid w:val="001F79FD"/>
    <w:rsid w:val="00202504"/>
    <w:rsid w:val="00251091"/>
    <w:rsid w:val="002A4583"/>
    <w:rsid w:val="002A56CA"/>
    <w:rsid w:val="003114D2"/>
    <w:rsid w:val="0032323D"/>
    <w:rsid w:val="00351AE0"/>
    <w:rsid w:val="0037105E"/>
    <w:rsid w:val="003A6E3E"/>
    <w:rsid w:val="003B4D73"/>
    <w:rsid w:val="003D251B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8047A7"/>
    <w:rsid w:val="00835949"/>
    <w:rsid w:val="008544FB"/>
    <w:rsid w:val="008602C1"/>
    <w:rsid w:val="00861C76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57C8A"/>
    <w:rsid w:val="00D6255C"/>
    <w:rsid w:val="00D87DE0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2203B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220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2203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F79FD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1F79FD"/>
    <w:rPr>
      <w:sz w:val="28"/>
      <w:szCs w:val="24"/>
    </w:rPr>
  </w:style>
  <w:style w:type="paragraph" w:styleId="a8">
    <w:name w:val="Body Text Indent"/>
    <w:basedOn w:val="a"/>
    <w:link w:val="a9"/>
    <w:rsid w:val="001F79F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F79FD"/>
    <w:rPr>
      <w:sz w:val="24"/>
      <w:szCs w:val="24"/>
    </w:rPr>
  </w:style>
  <w:style w:type="paragraph" w:customStyle="1" w:styleId="ConsNormal">
    <w:name w:val="ConsNormal"/>
    <w:rsid w:val="001F79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220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2203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F79FD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1F79FD"/>
    <w:rPr>
      <w:sz w:val="28"/>
      <w:szCs w:val="24"/>
    </w:rPr>
  </w:style>
  <w:style w:type="paragraph" w:styleId="a8">
    <w:name w:val="Body Text Indent"/>
    <w:basedOn w:val="a"/>
    <w:link w:val="a9"/>
    <w:rsid w:val="001F79F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F79FD"/>
    <w:rPr>
      <w:sz w:val="24"/>
      <w:szCs w:val="24"/>
    </w:rPr>
  </w:style>
  <w:style w:type="paragraph" w:customStyle="1" w:styleId="ConsNormal">
    <w:name w:val="ConsNormal"/>
    <w:rsid w:val="001F79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3101" TargetMode="External"/><Relationship Id="rId13" Type="http://schemas.openxmlformats.org/officeDocument/2006/relationships/hyperlink" Target="garantF1://12036354.5" TargetMode="External"/><Relationship Id="rId18" Type="http://schemas.openxmlformats.org/officeDocument/2006/relationships/hyperlink" Target="garantF1://12036354.0" TargetMode="External"/><Relationship Id="rId26" Type="http://schemas.openxmlformats.org/officeDocument/2006/relationships/hyperlink" Target="garantF1://12036354.5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36354.5" TargetMode="External"/><Relationship Id="rId7" Type="http://schemas.openxmlformats.org/officeDocument/2006/relationships/hyperlink" Target="garantF1://12036354.2802" TargetMode="External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12040330.0" TargetMode="External"/><Relationship Id="rId25" Type="http://schemas.openxmlformats.org/officeDocument/2006/relationships/hyperlink" Target="garantF1://10003000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40330.1000" TargetMode="External"/><Relationship Id="rId20" Type="http://schemas.openxmlformats.org/officeDocument/2006/relationships/hyperlink" Target="garantF1://12040330.0" TargetMode="External"/><Relationship Id="rId29" Type="http://schemas.openxmlformats.org/officeDocument/2006/relationships/hyperlink" Target="garantF1://12084522.5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6354.22" TargetMode="External"/><Relationship Id="rId11" Type="http://schemas.openxmlformats.org/officeDocument/2006/relationships/hyperlink" Target="garantF1://71107078.0" TargetMode="External"/><Relationship Id="rId24" Type="http://schemas.openxmlformats.org/officeDocument/2006/relationships/hyperlink" Target="garantF1://10003000.0" TargetMode="External"/><Relationship Id="rId5" Type="http://schemas.openxmlformats.org/officeDocument/2006/relationships/hyperlink" Target="garantF1://12036354.0" TargetMode="External"/><Relationship Id="rId15" Type="http://schemas.openxmlformats.org/officeDocument/2006/relationships/hyperlink" Target="garantF1://12036354.5" TargetMode="External"/><Relationship Id="rId23" Type="http://schemas.openxmlformats.org/officeDocument/2006/relationships/hyperlink" Target="garantF1://12084522.54" TargetMode="External"/><Relationship Id="rId28" Type="http://schemas.openxmlformats.org/officeDocument/2006/relationships/hyperlink" Target="garantF1://12084522.54" TargetMode="External"/><Relationship Id="rId10" Type="http://schemas.openxmlformats.org/officeDocument/2006/relationships/hyperlink" Target="garantF1://71107078.1000" TargetMode="External"/><Relationship Id="rId19" Type="http://schemas.openxmlformats.org/officeDocument/2006/relationships/hyperlink" Target="garantF1://12040330.100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36354.3701053" TargetMode="External"/><Relationship Id="rId14" Type="http://schemas.openxmlformats.org/officeDocument/2006/relationships/hyperlink" Target="garantF1://12064203.0" TargetMode="External"/><Relationship Id="rId22" Type="http://schemas.openxmlformats.org/officeDocument/2006/relationships/hyperlink" Target="garantF1://12084522.54" TargetMode="External"/><Relationship Id="rId27" Type="http://schemas.openxmlformats.org/officeDocument/2006/relationships/hyperlink" Target="garantF1://12064203.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4739</Words>
  <Characters>27017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31693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1</cp:lastModifiedBy>
  <cp:revision>2</cp:revision>
  <cp:lastPrinted>2009-07-08T12:18:00Z</cp:lastPrinted>
  <dcterms:created xsi:type="dcterms:W3CDTF">2022-01-11T23:49:00Z</dcterms:created>
  <dcterms:modified xsi:type="dcterms:W3CDTF">2022-01-11T23:49:00Z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