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1" w:rsidRPr="000831A9" w:rsidRDefault="00BF0E66" w:rsidP="003B44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31.03.2022</w:t>
      </w:r>
      <w:r w:rsidR="00BB1844" w:rsidRPr="0008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состоялось заседание Комиссии Управления Роскомнадзора по Магаданской области и Чукотскому автономному округу по соблюдению требований к служебному поведению гражданского служащего к урегулированию конфликта интересов</w:t>
      </w:r>
    </w:p>
    <w:p w:rsidR="000831A9" w:rsidRDefault="000831A9" w:rsidP="00BB1844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BF6B52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Основания дл</w:t>
      </w:r>
      <w:r w:rsidR="000831A9" w:rsidRPr="00907C4C">
        <w:rPr>
          <w:b/>
          <w:color w:val="000000"/>
          <w:sz w:val="28"/>
          <w:szCs w:val="28"/>
        </w:rPr>
        <w:t>я проведения заседания К</w:t>
      </w:r>
      <w:r w:rsidR="00BF6B52" w:rsidRPr="00907C4C">
        <w:rPr>
          <w:b/>
          <w:color w:val="000000"/>
          <w:sz w:val="28"/>
          <w:szCs w:val="28"/>
        </w:rPr>
        <w:t>омиссии</w:t>
      </w:r>
      <w:r w:rsidR="000831A9" w:rsidRPr="00907C4C">
        <w:rPr>
          <w:b/>
          <w:color w:val="000000"/>
          <w:sz w:val="28"/>
          <w:szCs w:val="28"/>
        </w:rPr>
        <w:t>:</w:t>
      </w:r>
    </w:p>
    <w:p w:rsidR="00BB1844" w:rsidRPr="00BC356E" w:rsidRDefault="00BC356E" w:rsidP="00907C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Заявление о невозможности по объективным причинам предоставить сведения о доходах, расходах, об имуществе и обязательствах имущ</w:t>
      </w:r>
      <w:r w:rsidR="00155800">
        <w:rPr>
          <w:rFonts w:ascii="Times New Roman" w:hAnsi="Times New Roman" w:cs="Times New Roman"/>
          <w:color w:val="000000"/>
          <w:sz w:val="28"/>
          <w:szCs w:val="28"/>
        </w:rPr>
        <w:t>ественного характера на своего члена семьи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гражданским служащим, замещающей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государственной гражданской службы  в Управлении</w:t>
      </w:r>
      <w:r w:rsidR="00907C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включена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</w:t>
      </w:r>
      <w:proofErr w:type="gramEnd"/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расходах, </w:t>
      </w:r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1844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Комиссия приняла следующее решение:</w:t>
      </w:r>
    </w:p>
    <w:p w:rsidR="00BB1844" w:rsidRDefault="00D760FE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причины непред</w:t>
      </w:r>
      <w:r w:rsidR="00BC356E">
        <w:rPr>
          <w:color w:val="000000"/>
          <w:sz w:val="28"/>
          <w:szCs w:val="28"/>
        </w:rPr>
        <w:t xml:space="preserve">ставления государственным гражданским служащим Управления сведений о доходах, расходах, об имуществе и обязательствах имущественного характера в отношении </w:t>
      </w:r>
      <w:r w:rsidR="00155800">
        <w:rPr>
          <w:color w:val="000000"/>
          <w:sz w:val="28"/>
          <w:szCs w:val="28"/>
        </w:rPr>
        <w:t>члена семьи -</w:t>
      </w:r>
      <w:r w:rsidR="00BC356E">
        <w:rPr>
          <w:color w:val="000000"/>
          <w:sz w:val="28"/>
          <w:szCs w:val="28"/>
        </w:rPr>
        <w:t xml:space="preserve"> объективными.</w:t>
      </w:r>
    </w:p>
    <w:p w:rsidR="000831A9" w:rsidRPr="000831A9" w:rsidRDefault="000831A9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712BEC" w:rsidRPr="000831A9" w:rsidRDefault="00712BEC" w:rsidP="00907C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BEC" w:rsidRPr="000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1"/>
    <w:rsid w:val="000831A9"/>
    <w:rsid w:val="00091221"/>
    <w:rsid w:val="00155800"/>
    <w:rsid w:val="00314C45"/>
    <w:rsid w:val="00341051"/>
    <w:rsid w:val="003B4488"/>
    <w:rsid w:val="005E1A8F"/>
    <w:rsid w:val="00712BEC"/>
    <w:rsid w:val="00907C4C"/>
    <w:rsid w:val="00B20618"/>
    <w:rsid w:val="00BB1844"/>
    <w:rsid w:val="00BC356E"/>
    <w:rsid w:val="00BF0E66"/>
    <w:rsid w:val="00BF6B52"/>
    <w:rsid w:val="00C25321"/>
    <w:rsid w:val="00C307C0"/>
    <w:rsid w:val="00C31431"/>
    <w:rsid w:val="00CC425F"/>
    <w:rsid w:val="00D760FE"/>
    <w:rsid w:val="00E6479C"/>
    <w:rsid w:val="00EC104D"/>
    <w:rsid w:val="00F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46AF-A446-4BE0-BB66-D3B334CD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kadry</cp:lastModifiedBy>
  <cp:revision>5</cp:revision>
  <cp:lastPrinted>2021-04-07T20:50:00Z</cp:lastPrinted>
  <dcterms:created xsi:type="dcterms:W3CDTF">2022-04-04T23:28:00Z</dcterms:created>
  <dcterms:modified xsi:type="dcterms:W3CDTF">2022-04-25T04:13:00Z</dcterms:modified>
</cp:coreProperties>
</file>