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4" w:rsidRPr="007B4084" w:rsidRDefault="007B4084" w:rsidP="007B4084">
      <w:pPr>
        <w:spacing w:after="240"/>
        <w:ind w:left="7371"/>
        <w:jc w:val="center"/>
      </w:pPr>
      <w:bookmarkStart w:id="0" w:name="_GoBack"/>
      <w:bookmarkEnd w:id="0"/>
      <w:r w:rsidRPr="007B4084">
        <w:t>П</w:t>
      </w:r>
      <w:r w:rsidRPr="007B4084">
        <w:rPr>
          <w:color w:val="000000"/>
        </w:rPr>
        <w:t xml:space="preserve">риложение </w:t>
      </w:r>
      <w:r w:rsidR="00884462">
        <w:rPr>
          <w:color w:val="000000"/>
        </w:rPr>
        <w:t>№</w:t>
      </w:r>
      <w:r w:rsidRPr="007B4084">
        <w:rPr>
          <w:color w:val="000000"/>
        </w:rPr>
        <w:t xml:space="preserve"> 2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 w:rsidR="00134DB9"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:rsidR="007B4084" w:rsidRPr="007B4084" w:rsidRDefault="007B4084" w:rsidP="007B4084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:rsidR="007B4084" w:rsidRPr="007B4084" w:rsidRDefault="007B4084" w:rsidP="007B4084">
      <w:pPr>
        <w:spacing w:after="240"/>
        <w:jc w:val="center"/>
        <w:rPr>
          <w:b/>
          <w:sz w:val="26"/>
          <w:szCs w:val="26"/>
        </w:rPr>
      </w:pPr>
      <w:r w:rsidRPr="007B4084">
        <w:rPr>
          <w:b/>
          <w:color w:val="000000"/>
          <w:sz w:val="26"/>
          <w:szCs w:val="26"/>
        </w:rPr>
        <w:t>Уведомление</w:t>
      </w:r>
      <w:r w:rsidRPr="007B4084">
        <w:rPr>
          <w:b/>
          <w:color w:val="000000"/>
          <w:sz w:val="26"/>
          <w:szCs w:val="26"/>
        </w:rPr>
        <w:br/>
        <w:t>об изменении сведений, содержащихся в уведомлении о намерении</w:t>
      </w:r>
      <w:r>
        <w:rPr>
          <w:b/>
          <w:color w:val="000000"/>
          <w:sz w:val="26"/>
          <w:szCs w:val="26"/>
        </w:rPr>
        <w:br/>
      </w:r>
      <w:r w:rsidRPr="007B4084">
        <w:rPr>
          <w:b/>
          <w:color w:val="000000"/>
          <w:sz w:val="26"/>
          <w:szCs w:val="26"/>
        </w:rPr>
        <w:t>осуществлять обработку персональных данных</w:t>
      </w:r>
    </w:p>
    <w:p w:rsidR="007B4084" w:rsidRDefault="007B4084" w:rsidP="007B4084">
      <w:pPr>
        <w:rPr>
          <w:sz w:val="24"/>
          <w:szCs w:val="24"/>
        </w:rPr>
      </w:pPr>
    </w:p>
    <w:p w:rsidR="007B4084" w:rsidRPr="00A976C9" w:rsidRDefault="00A976C9" w:rsidP="00A976C9">
      <w:pPr>
        <w:pBdr>
          <w:top w:val="single" w:sz="4" w:space="1" w:color="auto"/>
        </w:pBdr>
        <w:jc w:val="center"/>
      </w:pPr>
      <w:r w:rsidRPr="00A976C9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</w:r>
    </w:p>
    <w:p w:rsidR="00A976C9" w:rsidRDefault="00A976C9" w:rsidP="00A976C9">
      <w:pPr>
        <w:rPr>
          <w:sz w:val="24"/>
          <w:szCs w:val="24"/>
        </w:rPr>
      </w:pPr>
    </w:p>
    <w:p w:rsidR="00A976C9" w:rsidRPr="00A976C9" w:rsidRDefault="00A976C9" w:rsidP="00A976C9">
      <w:pPr>
        <w:pBdr>
          <w:top w:val="single" w:sz="4" w:space="1" w:color="auto"/>
        </w:pBdr>
        <w:jc w:val="center"/>
      </w:pPr>
      <w:r w:rsidRPr="00A976C9">
        <w:rPr>
          <w:color w:val="000000"/>
        </w:rPr>
        <w:t>номер налогоплательщика и (или) основной государственный регистрационный номер, адрес оператора</w:t>
      </w:r>
      <w:r>
        <w:rPr>
          <w:color w:val="000000"/>
        </w:rPr>
        <w:t> </w:t>
      </w:r>
      <w:r>
        <w:rPr>
          <w:rStyle w:val="a9"/>
          <w:color w:val="000000"/>
        </w:rPr>
        <w:footnoteReference w:customMarkFollows="1" w:id="1"/>
        <w:t>1</w:t>
      </w:r>
      <w:r>
        <w:rPr>
          <w:color w:val="000000"/>
        </w:rPr>
        <w:t>)</w:t>
      </w:r>
    </w:p>
    <w:p w:rsidR="00A976C9" w:rsidRDefault="00A976C9" w:rsidP="00A976C9">
      <w:pPr>
        <w:rPr>
          <w:sz w:val="24"/>
          <w:szCs w:val="24"/>
        </w:rPr>
      </w:pPr>
    </w:p>
    <w:p w:rsidR="00A976C9" w:rsidRPr="00A976C9" w:rsidRDefault="00A976C9" w:rsidP="00A976C9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(регистрационный номер записи в реестре операторов</w:t>
      </w:r>
      <w:r>
        <w:rPr>
          <w:color w:val="000000"/>
        </w:rPr>
        <w:t> </w:t>
      </w:r>
      <w:r>
        <w:rPr>
          <w:rStyle w:val="a9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:rsidR="007B4084" w:rsidRDefault="00A976C9" w:rsidP="00A976C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изменения сведений, содержащихся в уведомлении о намерении осуществлять обработку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:rsidR="007B4084" w:rsidRDefault="007B4084" w:rsidP="007B4084">
      <w:pPr>
        <w:rPr>
          <w:sz w:val="24"/>
          <w:szCs w:val="24"/>
        </w:rPr>
      </w:pPr>
    </w:p>
    <w:p w:rsidR="007B4084" w:rsidRPr="00A976C9" w:rsidRDefault="007B4084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B4084" w:rsidRDefault="00A976C9" w:rsidP="00A976C9">
      <w:pPr>
        <w:spacing w:after="12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 w:rsidR="007B4084" w:rsidRDefault="00F3533B" w:rsidP="007B408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="00A976C9" w:rsidRPr="007B4084">
        <w:rPr>
          <w:color w:val="000000"/>
          <w:sz w:val="24"/>
          <w:szCs w:val="24"/>
        </w:rPr>
        <w:t>Цель обработки персональных данных</w:t>
      </w:r>
      <w:r w:rsidR="00A976C9">
        <w:rPr>
          <w:color w:val="000000"/>
          <w:sz w:val="24"/>
          <w:szCs w:val="24"/>
        </w:rPr>
        <w:t> </w:t>
      </w:r>
      <w:r w:rsidR="00A976C9">
        <w:rPr>
          <w:rStyle w:val="a9"/>
          <w:color w:val="000000"/>
          <w:sz w:val="24"/>
          <w:szCs w:val="24"/>
        </w:rPr>
        <w:footnoteReference w:customMarkFollows="1" w:id="4"/>
        <w:t>4</w:t>
      </w:r>
      <w:r w:rsidR="00A976C9">
        <w:rPr>
          <w:color w:val="000000"/>
          <w:sz w:val="24"/>
          <w:szCs w:val="24"/>
        </w:rPr>
        <w:t>:</w:t>
      </w:r>
    </w:p>
    <w:p w:rsidR="00A976C9" w:rsidRDefault="00A976C9" w:rsidP="00A976C9">
      <w:pPr>
        <w:rPr>
          <w:sz w:val="24"/>
          <w:szCs w:val="24"/>
        </w:rPr>
      </w:pPr>
    </w:p>
    <w:p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A976C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5"/>
        <w:t>5</w:t>
      </w:r>
      <w:r>
        <w:rPr>
          <w:color w:val="000000"/>
          <w:sz w:val="24"/>
          <w:szCs w:val="24"/>
        </w:rPr>
        <w:t>:</w:t>
      </w:r>
    </w:p>
    <w:p w:rsidR="00A976C9" w:rsidRDefault="00A976C9" w:rsidP="00A976C9">
      <w:pPr>
        <w:rPr>
          <w:sz w:val="24"/>
          <w:szCs w:val="24"/>
        </w:rPr>
      </w:pPr>
    </w:p>
    <w:p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A976C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6"/>
        <w:t>6</w:t>
      </w:r>
      <w:r>
        <w:rPr>
          <w:color w:val="000000"/>
          <w:sz w:val="24"/>
          <w:szCs w:val="24"/>
        </w:rPr>
        <w:t>:</w:t>
      </w:r>
    </w:p>
    <w:p w:rsidR="00A976C9" w:rsidRDefault="00A976C9" w:rsidP="00A976C9">
      <w:pPr>
        <w:rPr>
          <w:sz w:val="24"/>
          <w:szCs w:val="24"/>
        </w:rPr>
      </w:pPr>
    </w:p>
    <w:p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A976C9" w:rsidP="00A976C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7"/>
        <w:t>7</w:t>
      </w:r>
      <w:r>
        <w:rPr>
          <w:color w:val="000000"/>
          <w:sz w:val="24"/>
          <w:szCs w:val="24"/>
        </w:rPr>
        <w:t>:</w:t>
      </w:r>
    </w:p>
    <w:p w:rsidR="00A976C9" w:rsidRDefault="00A976C9" w:rsidP="00A976C9">
      <w:pPr>
        <w:rPr>
          <w:sz w:val="24"/>
          <w:szCs w:val="24"/>
        </w:rPr>
      </w:pPr>
    </w:p>
    <w:p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D90BE0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</w:t>
      </w:r>
      <w:r>
        <w:rPr>
          <w:color w:val="000000"/>
          <w:sz w:val="24"/>
          <w:szCs w:val="24"/>
        </w:rPr>
        <w:t>существляемых с указанной целью </w:t>
      </w:r>
      <w:r>
        <w:rPr>
          <w:rStyle w:val="a9"/>
          <w:color w:val="000000"/>
          <w:sz w:val="24"/>
          <w:szCs w:val="24"/>
        </w:rPr>
        <w:footnoteReference w:customMarkFollows="1" w:id="8"/>
        <w:t>8</w:t>
      </w:r>
      <w:r>
        <w:rPr>
          <w:color w:val="000000"/>
          <w:sz w:val="24"/>
          <w:szCs w:val="24"/>
        </w:rPr>
        <w:t>:</w:t>
      </w:r>
    </w:p>
    <w:p w:rsidR="00D90BE0" w:rsidRDefault="00D90BE0" w:rsidP="00D90BE0">
      <w:pPr>
        <w:rPr>
          <w:sz w:val="24"/>
          <w:szCs w:val="24"/>
        </w:rPr>
      </w:pPr>
    </w:p>
    <w:p w:rsidR="00D90BE0" w:rsidRPr="00A976C9" w:rsidRDefault="00D90BE0" w:rsidP="00D90B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D90BE0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9"/>
        <w:t>9</w:t>
      </w:r>
      <w:r>
        <w:rPr>
          <w:color w:val="000000"/>
          <w:sz w:val="24"/>
          <w:szCs w:val="24"/>
        </w:rPr>
        <w:t>:</w:t>
      </w:r>
    </w:p>
    <w:p w:rsidR="00D90BE0" w:rsidRDefault="00D90BE0" w:rsidP="00D90BE0">
      <w:pPr>
        <w:rPr>
          <w:sz w:val="24"/>
          <w:szCs w:val="24"/>
        </w:rPr>
      </w:pPr>
    </w:p>
    <w:p w:rsidR="00D90BE0" w:rsidRPr="00A976C9" w:rsidRDefault="00D90BE0" w:rsidP="00D90B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Pr="007B4084" w:rsidRDefault="00783849" w:rsidP="00104337">
      <w:pPr>
        <w:keepNext/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2.</w:t>
      </w:r>
      <w:r w:rsidR="00F3533B">
        <w:rPr>
          <w:color w:val="000000"/>
          <w:sz w:val="24"/>
          <w:szCs w:val="24"/>
        </w:rPr>
        <w:t> </w:t>
      </w:r>
      <w:r w:rsidRPr="007B4084">
        <w:rPr>
          <w:color w:val="000000"/>
          <w:sz w:val="24"/>
          <w:szCs w:val="24"/>
        </w:rPr>
        <w:t>Цель обработки персональных данных: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Pr="007B4084" w:rsidRDefault="00783849" w:rsidP="00104337">
      <w:pPr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783849" w:rsidP="00104337">
      <w:pPr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83849">
      <w:pPr>
        <w:spacing w:after="24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83849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783849" w:rsidRDefault="00783849" w:rsidP="007B4084">
      <w:pPr>
        <w:rPr>
          <w:sz w:val="24"/>
          <w:szCs w:val="24"/>
        </w:rPr>
      </w:pPr>
    </w:p>
    <w:p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83849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&lt;</w:t>
      </w:r>
      <w:r>
        <w:rPr>
          <w:color w:val="000000"/>
          <w:sz w:val="24"/>
          <w:szCs w:val="24"/>
        </w:rPr>
        <w:t>№</w:t>
      </w:r>
      <w:r w:rsidRPr="007B4084">
        <w:rPr>
          <w:color w:val="000000"/>
          <w:sz w:val="24"/>
          <w:szCs w:val="24"/>
        </w:rPr>
        <w:t>&gt; Цель обработки персональных данных: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83849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8384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83849" w:rsidRDefault="0078384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783849" w:rsidRDefault="00783849" w:rsidP="00783849">
      <w:pPr>
        <w:rPr>
          <w:sz w:val="24"/>
          <w:szCs w:val="24"/>
        </w:rPr>
      </w:pPr>
    </w:p>
    <w:p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976C9" w:rsidRDefault="00827FB1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827FB1" w:rsidRDefault="00827FB1" w:rsidP="00827FB1">
      <w:pPr>
        <w:rPr>
          <w:sz w:val="24"/>
          <w:szCs w:val="24"/>
        </w:rPr>
      </w:pPr>
    </w:p>
    <w:p w:rsidR="00827FB1" w:rsidRPr="00783849" w:rsidRDefault="00827FB1" w:rsidP="00827F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B4084" w:rsidRDefault="00827FB1" w:rsidP="00827FB1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 xml:space="preserve">Описание мер, предусмотренных </w:t>
      </w:r>
      <w:r w:rsidRPr="00827FB1">
        <w:rPr>
          <w:sz w:val="24"/>
          <w:szCs w:val="24"/>
        </w:rPr>
        <w:t>статьями 18.1 и 19</w:t>
      </w:r>
      <w:r w:rsidRPr="007B4084">
        <w:rPr>
          <w:color w:val="000000"/>
          <w:sz w:val="24"/>
          <w:szCs w:val="24"/>
        </w:rPr>
        <w:t xml:space="preserve"> Федерального закона </w:t>
      </w:r>
      <w:r>
        <w:rPr>
          <w:color w:val="000000"/>
          <w:sz w:val="24"/>
          <w:szCs w:val="24"/>
        </w:rPr>
        <w:t>«</w:t>
      </w:r>
      <w:r w:rsidRPr="007B4084"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z w:val="24"/>
          <w:szCs w:val="24"/>
        </w:rPr>
        <w:t>»</w:t>
      </w:r>
      <w:r w:rsidRPr="007B4084">
        <w:rPr>
          <w:color w:val="000000"/>
          <w:sz w:val="24"/>
          <w:szCs w:val="24"/>
        </w:rPr>
        <w:t>, в том числе сведения о наличии шифровальных (криптографических) сред</w:t>
      </w:r>
      <w:r>
        <w:rPr>
          <w:color w:val="000000"/>
          <w:sz w:val="24"/>
          <w:szCs w:val="24"/>
        </w:rPr>
        <w:t>ств и наименования этих средств </w:t>
      </w:r>
      <w:r>
        <w:rPr>
          <w:rStyle w:val="a9"/>
          <w:color w:val="000000"/>
          <w:sz w:val="24"/>
          <w:szCs w:val="24"/>
        </w:rPr>
        <w:footnoteReference w:customMarkFollows="1" w:id="10"/>
        <w:t>10</w:t>
      </w:r>
      <w:r w:rsidRPr="007B4084">
        <w:rPr>
          <w:color w:val="000000"/>
          <w:sz w:val="24"/>
          <w:szCs w:val="24"/>
        </w:rPr>
        <w:t>:</w:t>
      </w:r>
    </w:p>
    <w:p w:rsidR="007B4084" w:rsidRDefault="007B4084" w:rsidP="007B4084">
      <w:pPr>
        <w:rPr>
          <w:sz w:val="24"/>
          <w:szCs w:val="24"/>
        </w:rPr>
      </w:pPr>
    </w:p>
    <w:p w:rsidR="00827FB1" w:rsidRPr="00827FB1" w:rsidRDefault="00827FB1" w:rsidP="00827FB1">
      <w:pPr>
        <w:pBdr>
          <w:top w:val="single" w:sz="4" w:space="1" w:color="auto"/>
        </w:pBdr>
        <w:rPr>
          <w:sz w:val="2"/>
          <w:szCs w:val="2"/>
        </w:rPr>
      </w:pPr>
    </w:p>
    <w:p w:rsidR="00827FB1" w:rsidRDefault="00827FB1" w:rsidP="00827FB1">
      <w:pPr>
        <w:spacing w:after="12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ответственных за организаци</w:t>
      </w:r>
      <w:r>
        <w:rPr>
          <w:color w:val="000000"/>
          <w:sz w:val="24"/>
          <w:szCs w:val="24"/>
        </w:rPr>
        <w:t>ю обработки персональных данных </w:t>
      </w:r>
      <w:r>
        <w:rPr>
          <w:rStyle w:val="a9"/>
          <w:color w:val="000000"/>
          <w:sz w:val="24"/>
          <w:szCs w:val="24"/>
        </w:rPr>
        <w:footnoteReference w:customMarkFollows="1" w:id="11"/>
        <w:t>11</w:t>
      </w:r>
      <w:r w:rsidRPr="007B4084">
        <w:rPr>
          <w:color w:val="000000"/>
          <w:sz w:val="24"/>
          <w:szCs w:val="24"/>
        </w:rPr>
        <w:t>:</w:t>
      </w:r>
    </w:p>
    <w:p w:rsidR="00827FB1" w:rsidRDefault="00827FB1" w:rsidP="00827FB1">
      <w:pPr>
        <w:rPr>
          <w:sz w:val="24"/>
          <w:szCs w:val="24"/>
        </w:rPr>
      </w:pPr>
    </w:p>
    <w:p w:rsidR="00827FB1" w:rsidRPr="00783849" w:rsidRDefault="00827FB1" w:rsidP="00827F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27FB1" w:rsidRDefault="00827FB1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начала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2"/>
        <w:t>12</w:t>
      </w:r>
      <w:r>
        <w:rPr>
          <w:color w:val="000000"/>
          <w:sz w:val="24"/>
          <w:szCs w:val="24"/>
        </w:rPr>
        <w:t>:</w:t>
      </w:r>
    </w:p>
    <w:p w:rsidR="00827FB1" w:rsidRDefault="00827FB1" w:rsidP="00827FB1">
      <w:pPr>
        <w:rPr>
          <w:sz w:val="24"/>
          <w:szCs w:val="24"/>
        </w:rPr>
      </w:pPr>
    </w:p>
    <w:p w:rsidR="00827FB1" w:rsidRPr="00783849" w:rsidRDefault="00827FB1" w:rsidP="00827F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27FB1" w:rsidRDefault="00827FB1" w:rsidP="00104337">
      <w:pPr>
        <w:keepLines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3"/>
        <w:t>13</w:t>
      </w:r>
      <w:r>
        <w:rPr>
          <w:color w:val="000000"/>
          <w:sz w:val="24"/>
          <w:szCs w:val="24"/>
        </w:rPr>
        <w:t>:</w:t>
      </w:r>
    </w:p>
    <w:p w:rsidR="00827FB1" w:rsidRDefault="00827FB1" w:rsidP="00104337">
      <w:pPr>
        <w:keepLines/>
        <w:rPr>
          <w:sz w:val="24"/>
          <w:szCs w:val="24"/>
        </w:rPr>
      </w:pPr>
    </w:p>
    <w:p w:rsidR="00827FB1" w:rsidRPr="00783849" w:rsidRDefault="00827FB1" w:rsidP="00104337">
      <w:pPr>
        <w:keepLines/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27FB1" w:rsidRDefault="00894AF9" w:rsidP="00894AF9">
      <w:pPr>
        <w:keepNext/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Сведения о наличии или об отсутствии трансграничной передачи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4"/>
        <w:t>14</w:t>
      </w:r>
      <w:r>
        <w:rPr>
          <w:color w:val="000000"/>
          <w:sz w:val="24"/>
          <w:szCs w:val="24"/>
        </w:rPr>
        <w:t>:</w:t>
      </w:r>
    </w:p>
    <w:p w:rsidR="00894AF9" w:rsidRDefault="00894AF9" w:rsidP="00894AF9">
      <w:pPr>
        <w:keepNext/>
        <w:rPr>
          <w:sz w:val="24"/>
          <w:szCs w:val="24"/>
        </w:rPr>
      </w:pPr>
    </w:p>
    <w:p w:rsidR="00894AF9" w:rsidRPr="00783849" w:rsidRDefault="00894AF9" w:rsidP="00894A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27FB1" w:rsidRDefault="00894AF9" w:rsidP="00894AF9">
      <w:pPr>
        <w:spacing w:after="24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5"/>
        <w:t>15</w:t>
      </w:r>
      <w:r>
        <w:rPr>
          <w:color w:val="000000"/>
          <w:sz w:val="24"/>
          <w:szCs w:val="24"/>
        </w:rPr>
        <w:t>:</w:t>
      </w:r>
    </w:p>
    <w:p w:rsidR="00894AF9" w:rsidRDefault="00894AF9" w:rsidP="00894AF9">
      <w:pPr>
        <w:rPr>
          <w:sz w:val="24"/>
          <w:szCs w:val="24"/>
        </w:rPr>
      </w:pPr>
    </w:p>
    <w:p w:rsidR="00894AF9" w:rsidRPr="00783849" w:rsidRDefault="00894AF9" w:rsidP="00894A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27FB1" w:rsidRPr="00827FB1" w:rsidRDefault="00894AF9" w:rsidP="00894AF9">
      <w:pPr>
        <w:spacing w:after="240"/>
        <w:jc w:val="both"/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6"/>
        <w:t>16</w:t>
      </w:r>
      <w:r>
        <w:rPr>
          <w:color w:val="000000"/>
          <w:sz w:val="24"/>
          <w:szCs w:val="24"/>
        </w:rPr>
        <w:t>:</w:t>
      </w:r>
    </w:p>
    <w:p w:rsidR="00894AF9" w:rsidRDefault="00894AF9" w:rsidP="00894AF9">
      <w:pPr>
        <w:rPr>
          <w:sz w:val="24"/>
          <w:szCs w:val="24"/>
        </w:rPr>
      </w:pPr>
    </w:p>
    <w:p w:rsidR="00894AF9" w:rsidRPr="00783849" w:rsidRDefault="00894AF9" w:rsidP="00894A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27FB1" w:rsidRDefault="00894AF9" w:rsidP="00894AF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7"/>
        <w:t>17</w:t>
      </w:r>
      <w:r>
        <w:rPr>
          <w:color w:val="000000"/>
          <w:sz w:val="24"/>
          <w:szCs w:val="24"/>
        </w:rPr>
        <w:t>:</w:t>
      </w:r>
    </w:p>
    <w:p w:rsidR="00894AF9" w:rsidRDefault="00894AF9" w:rsidP="00894AF9">
      <w:pPr>
        <w:rPr>
          <w:sz w:val="24"/>
          <w:szCs w:val="24"/>
        </w:rPr>
      </w:pPr>
    </w:p>
    <w:p w:rsidR="00894AF9" w:rsidRPr="00783849" w:rsidRDefault="00894AF9" w:rsidP="00894AF9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381"/>
        <w:gridCol w:w="737"/>
        <w:gridCol w:w="2948"/>
      </w:tblGrid>
      <w:tr w:rsidR="007B4084" w:rsidRPr="007B4084" w:rsidTr="007C6ADA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7B4084" w:rsidRPr="007B4084" w:rsidRDefault="007B4084" w:rsidP="0089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84" w:rsidRPr="007B4084" w:rsidRDefault="007B4084" w:rsidP="007B408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:rsidR="007B4084" w:rsidRPr="007B4084" w:rsidRDefault="007B4084" w:rsidP="0089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084" w:rsidRPr="007B4084" w:rsidRDefault="007B4084" w:rsidP="007B4084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7B4084" w:rsidRPr="007B4084" w:rsidRDefault="007B4084" w:rsidP="00894AF9">
            <w:pPr>
              <w:jc w:val="center"/>
              <w:rPr>
                <w:sz w:val="24"/>
                <w:szCs w:val="24"/>
              </w:rPr>
            </w:pPr>
          </w:p>
        </w:tc>
      </w:tr>
      <w:tr w:rsidR="007B4084" w:rsidRPr="00894AF9" w:rsidTr="007C6ADA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4084" w:rsidRPr="00894AF9" w:rsidRDefault="007B4084" w:rsidP="007B4084"/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4084" w:rsidRPr="00894AF9" w:rsidRDefault="007B4084" w:rsidP="007B4084"/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7B4084" w:rsidRDefault="007B4084" w:rsidP="007B4084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894AF9" w:rsidTr="007C6ADA">
        <w:tc>
          <w:tcPr>
            <w:tcW w:w="198" w:type="dxa"/>
            <w:vAlign w:val="bottom"/>
          </w:tcPr>
          <w:p w:rsidR="00894AF9" w:rsidRDefault="00894AF9" w:rsidP="00894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94AF9" w:rsidRDefault="00894AF9" w:rsidP="0089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94AF9" w:rsidRDefault="00894AF9" w:rsidP="007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94AF9" w:rsidRDefault="00894AF9" w:rsidP="0089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94AF9" w:rsidRDefault="00894AF9" w:rsidP="00894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94AF9" w:rsidRDefault="00894AF9" w:rsidP="007B40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94AF9" w:rsidRDefault="00894AF9" w:rsidP="00894A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4AF9" w:rsidRDefault="00894AF9" w:rsidP="007B4084">
      <w:pPr>
        <w:rPr>
          <w:sz w:val="24"/>
          <w:szCs w:val="24"/>
        </w:rPr>
      </w:pPr>
    </w:p>
    <w:sectPr w:rsidR="00894AF9" w:rsidSect="007B4084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  <w:footnote w:id="1">
    <w:p w:rsidR="00000000" w:rsidRDefault="00A976C9" w:rsidP="00A976C9">
      <w:pPr>
        <w:pStyle w:val="a7"/>
        <w:jc w:val="both"/>
      </w:pPr>
      <w:r w:rsidRPr="00A976C9">
        <w:rPr>
          <w:rStyle w:val="a9"/>
        </w:rPr>
        <w:t>1</w:t>
      </w:r>
      <w:r>
        <w:t> </w:t>
      </w:r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>. № 152-ФЗ «О персональных данных» (Собрание законодательства Российской Федерации, 2006, № 31, ст. 3451). Далее – Федеральный закон «О персональных данных».</w:t>
      </w:r>
    </w:p>
  </w:footnote>
  <w:footnote w:id="2">
    <w:p w:rsidR="00000000" w:rsidRDefault="00A976C9" w:rsidP="00A976C9">
      <w:pPr>
        <w:pStyle w:val="a7"/>
        <w:jc w:val="both"/>
      </w:pPr>
      <w:r w:rsidRPr="00A976C9">
        <w:rPr>
          <w:rStyle w:val="a9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:rsidR="00000000" w:rsidRDefault="00A976C9" w:rsidP="00A976C9">
      <w:pPr>
        <w:pStyle w:val="a7"/>
        <w:jc w:val="both"/>
      </w:pPr>
      <w:r w:rsidRPr="00A976C9">
        <w:rPr>
          <w:rStyle w:val="a9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4">
    <w:p w:rsidR="00000000" w:rsidRDefault="00A976C9">
      <w:pPr>
        <w:pStyle w:val="a7"/>
      </w:pPr>
      <w:r w:rsidRPr="00A976C9">
        <w:rPr>
          <w:rStyle w:val="a9"/>
        </w:rPr>
        <w:t>4</w:t>
      </w:r>
      <w:r w:rsidRPr="00A976C9">
        <w:t> Пункт 2 части 3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5">
    <w:p w:rsidR="00000000" w:rsidRDefault="00A976C9">
      <w:pPr>
        <w:pStyle w:val="a7"/>
      </w:pPr>
      <w:r w:rsidRPr="00A976C9">
        <w:rPr>
          <w:rStyle w:val="a9"/>
        </w:rPr>
        <w:t>5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6">
    <w:p w:rsidR="00000000" w:rsidRDefault="00A976C9">
      <w:pPr>
        <w:pStyle w:val="a7"/>
      </w:pPr>
      <w:r w:rsidRPr="00A976C9">
        <w:rPr>
          <w:rStyle w:val="a9"/>
        </w:rPr>
        <w:t>6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7">
    <w:p w:rsidR="00000000" w:rsidRDefault="00A976C9">
      <w:pPr>
        <w:pStyle w:val="a7"/>
      </w:pPr>
      <w:r w:rsidRPr="00133552">
        <w:rPr>
          <w:rStyle w:val="a9"/>
        </w:rPr>
        <w:t>7</w:t>
      </w:r>
      <w:r w:rsidRPr="00133552">
        <w:t> Часть 3.1 статьи 22</w:t>
      </w:r>
      <w:r w:rsidRPr="00133552">
        <w:rPr>
          <w:color w:val="000000"/>
        </w:rPr>
        <w:t xml:space="preserve"> Федерального закона «О персональных данных».</w:t>
      </w:r>
    </w:p>
  </w:footnote>
  <w:footnote w:id="8">
    <w:p w:rsidR="00000000" w:rsidRDefault="00D90BE0">
      <w:pPr>
        <w:pStyle w:val="a7"/>
      </w:pPr>
      <w:r>
        <w:rPr>
          <w:rStyle w:val="a9"/>
        </w:rPr>
        <w:t>8</w:t>
      </w:r>
      <w:r w:rsidR="00783849">
        <w:t> </w:t>
      </w:r>
      <w:r w:rsidR="00783849" w:rsidRPr="00783849">
        <w:t>Часть 3.1 статьи 22</w:t>
      </w:r>
      <w:r w:rsidR="00783849">
        <w:rPr>
          <w:color w:val="000000"/>
        </w:rPr>
        <w:t xml:space="preserve"> Федерального закона «</w:t>
      </w:r>
      <w:r w:rsidR="00783849" w:rsidRPr="00783849">
        <w:rPr>
          <w:color w:val="000000"/>
        </w:rPr>
        <w:t>О персональных данных</w:t>
      </w:r>
      <w:r w:rsidR="00783849">
        <w:rPr>
          <w:color w:val="000000"/>
        </w:rPr>
        <w:t>»</w:t>
      </w:r>
      <w:r w:rsidR="00783849" w:rsidRPr="00783849">
        <w:rPr>
          <w:color w:val="000000"/>
        </w:rPr>
        <w:t>.</w:t>
      </w:r>
    </w:p>
  </w:footnote>
  <w:footnote w:id="9">
    <w:p w:rsidR="00000000" w:rsidRDefault="00D90BE0">
      <w:pPr>
        <w:pStyle w:val="a7"/>
      </w:pPr>
      <w:r>
        <w:rPr>
          <w:rStyle w:val="a9"/>
        </w:rPr>
        <w:t>9</w:t>
      </w:r>
      <w:r w:rsidR="00783849">
        <w:t> </w:t>
      </w:r>
      <w:r w:rsidR="00783849" w:rsidRPr="00783849">
        <w:t>Часть 3.1 статьи 22</w:t>
      </w:r>
      <w:r w:rsidR="00783849" w:rsidRPr="00783849">
        <w:rPr>
          <w:color w:val="000000"/>
        </w:rPr>
        <w:t xml:space="preserve"> Федерального закона </w:t>
      </w:r>
      <w:r w:rsidR="00783849">
        <w:rPr>
          <w:color w:val="000000"/>
        </w:rPr>
        <w:t>«</w:t>
      </w:r>
      <w:r w:rsidR="00783849" w:rsidRPr="00783849">
        <w:rPr>
          <w:color w:val="000000"/>
        </w:rPr>
        <w:t>О персональных данны</w:t>
      </w:r>
      <w:r w:rsidR="00783849">
        <w:rPr>
          <w:color w:val="000000"/>
        </w:rPr>
        <w:t>х»</w:t>
      </w:r>
      <w:r w:rsidR="00783849" w:rsidRPr="00783849">
        <w:rPr>
          <w:color w:val="000000"/>
        </w:rPr>
        <w:t>.</w:t>
      </w:r>
    </w:p>
  </w:footnote>
  <w:footnote w:id="10">
    <w:p w:rsidR="00000000" w:rsidRDefault="00827FB1" w:rsidP="00827FB1">
      <w:pPr>
        <w:pStyle w:val="a7"/>
      </w:pPr>
      <w:r>
        <w:rPr>
          <w:rStyle w:val="a9"/>
        </w:rPr>
        <w:t>10</w:t>
      </w:r>
      <w:r>
        <w:t> </w:t>
      </w:r>
      <w:r w:rsidRPr="00827FB1">
        <w:t>Пункт 7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11">
    <w:p w:rsidR="00000000" w:rsidRDefault="00827FB1" w:rsidP="00827FB1">
      <w:pPr>
        <w:pStyle w:val="a7"/>
      </w:pPr>
      <w:r>
        <w:rPr>
          <w:rStyle w:val="a9"/>
        </w:rPr>
        <w:t>11</w:t>
      </w:r>
      <w:r>
        <w:t> </w:t>
      </w:r>
      <w:r w:rsidRPr="00827FB1">
        <w:t>Пункт 7.1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12">
    <w:p w:rsidR="00000000" w:rsidRDefault="00827FB1">
      <w:pPr>
        <w:pStyle w:val="a7"/>
      </w:pPr>
      <w:r>
        <w:rPr>
          <w:rStyle w:val="a9"/>
        </w:rPr>
        <w:t>12</w:t>
      </w:r>
      <w:r>
        <w:t> </w:t>
      </w:r>
      <w:r w:rsidRPr="00827FB1">
        <w:t>Пункт 8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13">
    <w:p w:rsidR="00000000" w:rsidRDefault="00827FB1">
      <w:pPr>
        <w:pStyle w:val="a7"/>
      </w:pPr>
      <w:r>
        <w:rPr>
          <w:rStyle w:val="a9"/>
        </w:rPr>
        <w:t>13</w:t>
      </w:r>
      <w:r>
        <w:t> </w:t>
      </w:r>
      <w:r w:rsidRPr="00827FB1">
        <w:t>Пункт 9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14">
    <w:p w:rsidR="00000000" w:rsidRDefault="00894AF9">
      <w:pPr>
        <w:pStyle w:val="a7"/>
      </w:pPr>
      <w:r>
        <w:rPr>
          <w:rStyle w:val="a9"/>
        </w:rPr>
        <w:t>14</w:t>
      </w:r>
      <w:r>
        <w:t> </w:t>
      </w:r>
      <w:r w:rsidRPr="00894AF9">
        <w:t>Пункт 10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5">
    <w:p w:rsidR="00000000" w:rsidRDefault="00894AF9">
      <w:pPr>
        <w:pStyle w:val="a7"/>
      </w:pPr>
      <w:r>
        <w:rPr>
          <w:rStyle w:val="a9"/>
        </w:rPr>
        <w:t>15</w:t>
      </w:r>
      <w:r>
        <w:t> </w:t>
      </w:r>
      <w:r w:rsidRPr="00894AF9">
        <w:t>Пункт 10.1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6">
    <w:p w:rsidR="00000000" w:rsidRDefault="00894AF9">
      <w:pPr>
        <w:pStyle w:val="a7"/>
      </w:pPr>
      <w:r>
        <w:rPr>
          <w:rStyle w:val="a9"/>
        </w:rPr>
        <w:t>16</w:t>
      </w:r>
      <w:r>
        <w:t> </w:t>
      </w:r>
      <w:r w:rsidRPr="00894AF9">
        <w:t>Пункт 10.2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7">
    <w:p w:rsidR="00000000" w:rsidRDefault="00894AF9">
      <w:pPr>
        <w:pStyle w:val="a7"/>
      </w:pPr>
      <w:r>
        <w:rPr>
          <w:rStyle w:val="a9"/>
        </w:rPr>
        <w:t>17</w:t>
      </w:r>
      <w:r>
        <w:t> </w:t>
      </w:r>
      <w:r w:rsidRPr="00894AF9">
        <w:t>Пункт 11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337"/>
    <w:rsid w:val="00133552"/>
    <w:rsid w:val="00134DB9"/>
    <w:rsid w:val="007272F0"/>
    <w:rsid w:val="00783849"/>
    <w:rsid w:val="007B4084"/>
    <w:rsid w:val="007C6ADA"/>
    <w:rsid w:val="00827FB1"/>
    <w:rsid w:val="00884462"/>
    <w:rsid w:val="00894AF9"/>
    <w:rsid w:val="008B2187"/>
    <w:rsid w:val="00A94ED8"/>
    <w:rsid w:val="00A976C9"/>
    <w:rsid w:val="00AD1148"/>
    <w:rsid w:val="00B053DA"/>
    <w:rsid w:val="00B66943"/>
    <w:rsid w:val="00C16C3D"/>
    <w:rsid w:val="00D22D9E"/>
    <w:rsid w:val="00D90BE0"/>
    <w:rsid w:val="00DA14EA"/>
    <w:rsid w:val="00F24CE5"/>
    <w:rsid w:val="00F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B408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B408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894AF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B408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B408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894AF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2022-12-16T00:15:00Z</cp:lastPrinted>
  <dcterms:created xsi:type="dcterms:W3CDTF">2022-12-27T04:58:00Z</dcterms:created>
  <dcterms:modified xsi:type="dcterms:W3CDTF">2022-12-27T04:58:00Z</dcterms:modified>
</cp:coreProperties>
</file>